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95453" w14:textId="77777777" w:rsidR="00C955F1" w:rsidRPr="000F0FB4" w:rsidRDefault="00C955F1" w:rsidP="005F0C99">
      <w:pPr>
        <w:tabs>
          <w:tab w:val="left" w:pos="1620"/>
          <w:tab w:val="left" w:pos="1800"/>
          <w:tab w:val="left" w:pos="2340"/>
        </w:tabs>
        <w:ind w:left="-187"/>
        <w:jc w:val="center"/>
        <w:rPr>
          <w:b/>
          <w:sz w:val="28"/>
          <w:szCs w:val="28"/>
        </w:rPr>
      </w:pPr>
      <w:bookmarkStart w:id="0" w:name="_GoBack"/>
      <w:bookmarkEnd w:id="0"/>
      <w:r w:rsidRPr="000F0FB4">
        <w:rPr>
          <w:b/>
          <w:sz w:val="28"/>
          <w:szCs w:val="28"/>
        </w:rPr>
        <w:t>ROBERT L RAMIREZ</w:t>
      </w:r>
    </w:p>
    <w:p w14:paraId="21D4EB24" w14:textId="77777777" w:rsidR="00C955F1" w:rsidRPr="000F0FB4" w:rsidRDefault="00C955F1" w:rsidP="005F0C99">
      <w:pPr>
        <w:jc w:val="center"/>
        <w:rPr>
          <w:b/>
          <w:sz w:val="22"/>
          <w:szCs w:val="22"/>
        </w:rPr>
      </w:pPr>
      <w:r w:rsidRPr="000F0FB4">
        <w:rPr>
          <w:b/>
          <w:sz w:val="22"/>
          <w:szCs w:val="22"/>
        </w:rPr>
        <w:t xml:space="preserve">TUCSON, AZ </w:t>
      </w:r>
    </w:p>
    <w:p w14:paraId="004D88A4" w14:textId="77777777" w:rsidR="00C955F1" w:rsidRPr="000F0FB4" w:rsidRDefault="00C955F1" w:rsidP="005F0C99">
      <w:pPr>
        <w:jc w:val="center"/>
        <w:rPr>
          <w:b/>
          <w:sz w:val="22"/>
          <w:szCs w:val="22"/>
        </w:rPr>
      </w:pPr>
      <w:r w:rsidRPr="000F0FB4">
        <w:rPr>
          <w:b/>
          <w:sz w:val="22"/>
          <w:szCs w:val="22"/>
        </w:rPr>
        <w:t>520-</w:t>
      </w:r>
      <w:r>
        <w:rPr>
          <w:b/>
          <w:sz w:val="22"/>
          <w:szCs w:val="22"/>
        </w:rPr>
        <w:t>2</w:t>
      </w:r>
      <w:r w:rsidRPr="000F0FB4">
        <w:rPr>
          <w:b/>
          <w:sz w:val="22"/>
          <w:szCs w:val="22"/>
        </w:rPr>
        <w:t>71-</w:t>
      </w:r>
      <w:r>
        <w:rPr>
          <w:b/>
          <w:sz w:val="22"/>
          <w:szCs w:val="22"/>
        </w:rPr>
        <w:t>8377</w:t>
      </w:r>
      <w:r w:rsidRPr="000F0FB4">
        <w:rPr>
          <w:b/>
          <w:sz w:val="22"/>
          <w:szCs w:val="22"/>
        </w:rPr>
        <w:t>(</w:t>
      </w:r>
      <w:r w:rsidR="00F62C12">
        <w:rPr>
          <w:b/>
          <w:sz w:val="22"/>
          <w:szCs w:val="22"/>
        </w:rPr>
        <w:t>Cell Phone</w:t>
      </w:r>
      <w:r w:rsidRPr="000F0FB4">
        <w:rPr>
          <w:b/>
          <w:sz w:val="22"/>
          <w:szCs w:val="22"/>
        </w:rPr>
        <w:t xml:space="preserve">) </w:t>
      </w:r>
    </w:p>
    <w:p w14:paraId="397FB6C6" w14:textId="77777777" w:rsidR="00C955F1" w:rsidRPr="000F0FB4" w:rsidRDefault="00C955F1">
      <w:pPr>
        <w:ind w:right="-1800"/>
        <w:rPr>
          <w:b/>
          <w:sz w:val="22"/>
          <w:szCs w:val="22"/>
        </w:rPr>
      </w:pPr>
    </w:p>
    <w:p w14:paraId="73939070" w14:textId="77777777" w:rsidR="00C955F1" w:rsidRPr="000F0FB4" w:rsidRDefault="00C955F1">
      <w:pPr>
        <w:pStyle w:val="Heading1"/>
      </w:pPr>
      <w:r w:rsidRPr="000F0FB4">
        <w:t>SUMMARY</w:t>
      </w:r>
    </w:p>
    <w:p w14:paraId="7F18FDFD" w14:textId="77777777" w:rsidR="00C955F1" w:rsidRPr="000F0FB4" w:rsidRDefault="00C955F1"/>
    <w:p w14:paraId="7CD4C2ED" w14:textId="77777777" w:rsidR="00C955F1" w:rsidRDefault="00C955F1" w:rsidP="000239B7">
      <w:pPr>
        <w:jc w:val="both"/>
        <w:rPr>
          <w:rStyle w:val="pslongeditbox1"/>
          <w:rFonts w:ascii="Times New Roman" w:hAnsi="Times New Roman" w:cs="Times New Roman"/>
          <w:sz w:val="24"/>
          <w:szCs w:val="24"/>
        </w:rPr>
      </w:pPr>
      <w:r w:rsidRPr="000F0FB4">
        <w:rPr>
          <w:rStyle w:val="pslongeditbox1"/>
          <w:rFonts w:ascii="Times New Roman" w:hAnsi="Times New Roman" w:cs="Times New Roman"/>
          <w:sz w:val="24"/>
          <w:szCs w:val="24"/>
        </w:rPr>
        <w:t>Over thirty years experience in management, accounting, finances, and administration.  Effective organization skills in the preparation of general ledgers, financial statements, financial planning and reporting.  Effective in establishing professional relationships with the public and private sector.  Good oral and written communication skills.</w:t>
      </w:r>
      <w:r>
        <w:rPr>
          <w:rStyle w:val="pslongeditbox1"/>
          <w:rFonts w:ascii="Times New Roman" w:hAnsi="Times New Roman" w:cs="Times New Roman"/>
          <w:sz w:val="24"/>
          <w:szCs w:val="24"/>
        </w:rPr>
        <w:t xml:space="preserve"> Proficient with Microsoft Office (Word, Excel and Power Point) ADP, SAP and QuickBooks.  </w:t>
      </w:r>
    </w:p>
    <w:p w14:paraId="0946ED38" w14:textId="77777777" w:rsidR="00C955F1" w:rsidRDefault="00C955F1">
      <w:pPr>
        <w:rPr>
          <w:rStyle w:val="pslongeditbox1"/>
          <w:rFonts w:ascii="Times New Roman" w:hAnsi="Times New Roman" w:cs="Times New Roman"/>
          <w:sz w:val="24"/>
          <w:szCs w:val="24"/>
        </w:rPr>
      </w:pPr>
      <w:r w:rsidRPr="000F0FB4">
        <w:rPr>
          <w:rStyle w:val="pslongeditbox1"/>
          <w:rFonts w:ascii="Times New Roman" w:hAnsi="Times New Roman" w:cs="Times New Roman"/>
          <w:sz w:val="24"/>
          <w:szCs w:val="24"/>
        </w:rPr>
        <w:t xml:space="preserve">Bilingual/fluent in Spanish  </w:t>
      </w:r>
    </w:p>
    <w:p w14:paraId="01073F36" w14:textId="77777777" w:rsidR="00C955F1" w:rsidRDefault="00C955F1">
      <w:pPr>
        <w:rPr>
          <w:rStyle w:val="pslongeditbox1"/>
          <w:rFonts w:ascii="Times New Roman" w:hAnsi="Times New Roman" w:cs="Times New Roman"/>
          <w:b/>
          <w:sz w:val="24"/>
          <w:szCs w:val="24"/>
        </w:rPr>
      </w:pPr>
    </w:p>
    <w:p w14:paraId="0E10A122" w14:textId="77777777" w:rsidR="00C955F1" w:rsidRPr="006744C0" w:rsidRDefault="00C955F1">
      <w:pPr>
        <w:rPr>
          <w:rStyle w:val="pslongeditbox1"/>
          <w:rFonts w:ascii="Times New Roman" w:hAnsi="Times New Roman" w:cs="Times New Roman"/>
          <w:b/>
          <w:sz w:val="24"/>
          <w:szCs w:val="24"/>
        </w:rPr>
      </w:pPr>
      <w:r w:rsidRPr="006744C0">
        <w:rPr>
          <w:rStyle w:val="pslongeditbox1"/>
          <w:rFonts w:ascii="Times New Roman" w:hAnsi="Times New Roman" w:cs="Times New Roman"/>
          <w:b/>
          <w:sz w:val="24"/>
          <w:szCs w:val="24"/>
        </w:rPr>
        <w:t>Summary of Responsibilities</w:t>
      </w:r>
    </w:p>
    <w:p w14:paraId="2F0256C4" w14:textId="77777777" w:rsidR="00C955F1" w:rsidRDefault="00C955F1" w:rsidP="00AC7AE5">
      <w:pPr>
        <w:jc w:val="both"/>
        <w:rPr>
          <w:rStyle w:val="pslongeditbox1"/>
          <w:rFonts w:ascii="Times New Roman" w:hAnsi="Times New Roman" w:cs="Times New Roman"/>
          <w:sz w:val="24"/>
          <w:szCs w:val="24"/>
        </w:rPr>
      </w:pPr>
      <w:r>
        <w:rPr>
          <w:rStyle w:val="pslongeditbox1"/>
          <w:rFonts w:ascii="Times New Roman" w:hAnsi="Times New Roman" w:cs="Times New Roman"/>
          <w:sz w:val="24"/>
          <w:szCs w:val="24"/>
        </w:rPr>
        <w:t>Accounting; ledger controls, record keeping, bank statement reconciliations, monthly verification of accounts receivable and accounts payable.  All government reporting requirements, Federal, state and local tax reporting and payments.  Quarterly reports and payment of taxes workman’s compensation and personnel DES.  And any other reporting requirement.</w:t>
      </w:r>
    </w:p>
    <w:p w14:paraId="07C77223" w14:textId="77777777" w:rsidR="00C955F1" w:rsidRDefault="00C955F1" w:rsidP="00AC7AE5">
      <w:pPr>
        <w:jc w:val="both"/>
        <w:rPr>
          <w:rStyle w:val="pslongeditbox1"/>
          <w:rFonts w:ascii="Times New Roman" w:hAnsi="Times New Roman" w:cs="Times New Roman"/>
          <w:sz w:val="24"/>
          <w:szCs w:val="24"/>
        </w:rPr>
      </w:pPr>
    </w:p>
    <w:p w14:paraId="09726B24" w14:textId="77777777" w:rsidR="00C955F1" w:rsidRDefault="00C955F1" w:rsidP="00AC7AE5">
      <w:pPr>
        <w:jc w:val="both"/>
        <w:rPr>
          <w:rStyle w:val="pslongeditbox1"/>
          <w:rFonts w:ascii="Times New Roman" w:hAnsi="Times New Roman" w:cs="Times New Roman"/>
          <w:sz w:val="24"/>
          <w:szCs w:val="24"/>
        </w:rPr>
      </w:pPr>
      <w:r>
        <w:rPr>
          <w:rStyle w:val="pslongeditbox1"/>
          <w:rFonts w:ascii="Times New Roman" w:hAnsi="Times New Roman" w:cs="Times New Roman"/>
          <w:sz w:val="24"/>
          <w:szCs w:val="24"/>
        </w:rPr>
        <w:t>Office Supervision; supervise personnel, checking and verifying correct procedures and processes in accounting department and the use of computer systems.  Thorough review of accounts receivable and payable on a monthly basis and verifying that general ledger accounts used are the correct accounts.  To answer any questions of personnel and or staff when in doubt or refer them to person most knowledgeable being (sales, purchasing, etc.).</w:t>
      </w:r>
    </w:p>
    <w:p w14:paraId="05850BAD" w14:textId="77777777" w:rsidR="00C955F1" w:rsidRDefault="00C955F1" w:rsidP="00AC7AE5">
      <w:pPr>
        <w:jc w:val="both"/>
        <w:rPr>
          <w:rStyle w:val="pslongeditbox1"/>
          <w:rFonts w:ascii="Times New Roman" w:hAnsi="Times New Roman" w:cs="Times New Roman"/>
          <w:sz w:val="24"/>
          <w:szCs w:val="24"/>
        </w:rPr>
      </w:pPr>
    </w:p>
    <w:p w14:paraId="5C1DA188" w14:textId="161CA519" w:rsidR="00C955F1" w:rsidRDefault="00C955F1" w:rsidP="00AC7AE5">
      <w:pPr>
        <w:jc w:val="both"/>
        <w:rPr>
          <w:rStyle w:val="pslongeditbox1"/>
          <w:rFonts w:ascii="Times New Roman" w:hAnsi="Times New Roman" w:cs="Times New Roman"/>
          <w:sz w:val="24"/>
          <w:szCs w:val="24"/>
        </w:rPr>
      </w:pPr>
      <w:r>
        <w:rPr>
          <w:rStyle w:val="pslongeditbox1"/>
          <w:rFonts w:ascii="Times New Roman" w:hAnsi="Times New Roman" w:cs="Times New Roman"/>
          <w:sz w:val="24"/>
          <w:szCs w:val="24"/>
        </w:rPr>
        <w:t>Other duties; monthly, quarterly and yearly financial statements reporting to management for review of company position.  Gather yearly information and data for (financial statements, general ledger, bank statements, etc) for CPA review of company position and tax preparation.</w:t>
      </w:r>
    </w:p>
    <w:p w14:paraId="77CAD102" w14:textId="77777777" w:rsidR="00C955F1" w:rsidRDefault="00C955F1" w:rsidP="00AC7AE5">
      <w:pPr>
        <w:jc w:val="both"/>
        <w:rPr>
          <w:rStyle w:val="pslongeditbox1"/>
          <w:rFonts w:ascii="Times New Roman" w:hAnsi="Times New Roman" w:cs="Times New Roman"/>
          <w:sz w:val="24"/>
          <w:szCs w:val="24"/>
        </w:rPr>
      </w:pPr>
      <w:r>
        <w:rPr>
          <w:rStyle w:val="pslongeditbox1"/>
          <w:rFonts w:ascii="Times New Roman" w:hAnsi="Times New Roman" w:cs="Times New Roman"/>
          <w:sz w:val="24"/>
          <w:szCs w:val="24"/>
        </w:rPr>
        <w:t>Renewal of contracts, agreements and leases for insurance requirements, office equipment, warehouse equipment, transportation equipment and buildings.</w:t>
      </w:r>
    </w:p>
    <w:p w14:paraId="3AC11FC8" w14:textId="77777777" w:rsidR="00C955F1" w:rsidRDefault="00C955F1" w:rsidP="00AC7AE5">
      <w:pPr>
        <w:jc w:val="both"/>
        <w:rPr>
          <w:rStyle w:val="pslongeditbox1"/>
          <w:rFonts w:ascii="Times New Roman" w:hAnsi="Times New Roman" w:cs="Times New Roman"/>
          <w:sz w:val="24"/>
          <w:szCs w:val="24"/>
        </w:rPr>
      </w:pPr>
      <w:r>
        <w:rPr>
          <w:rStyle w:val="pslongeditbox1"/>
          <w:rFonts w:ascii="Times New Roman" w:hAnsi="Times New Roman" w:cs="Times New Roman"/>
          <w:sz w:val="24"/>
          <w:szCs w:val="24"/>
        </w:rPr>
        <w:t xml:space="preserve">Keeping record of legal issues and accounting issues as well as their fees </w:t>
      </w:r>
      <w:proofErr w:type="gramStart"/>
      <w:r>
        <w:rPr>
          <w:rStyle w:val="pslongeditbox1"/>
          <w:rFonts w:ascii="Times New Roman" w:hAnsi="Times New Roman" w:cs="Times New Roman"/>
          <w:sz w:val="24"/>
          <w:szCs w:val="24"/>
        </w:rPr>
        <w:t>during the course of</w:t>
      </w:r>
      <w:proofErr w:type="gramEnd"/>
      <w:r>
        <w:rPr>
          <w:rStyle w:val="pslongeditbox1"/>
          <w:rFonts w:ascii="Times New Roman" w:hAnsi="Times New Roman" w:cs="Times New Roman"/>
          <w:sz w:val="24"/>
          <w:szCs w:val="24"/>
        </w:rPr>
        <w:t xml:space="preserve"> the year.  Keeping abreast of personnel files and reports needed for management and social services.</w:t>
      </w:r>
    </w:p>
    <w:p w14:paraId="1DECFE6B" w14:textId="77777777" w:rsidR="00C955F1" w:rsidRDefault="00C955F1" w:rsidP="00AC7AE5">
      <w:pPr>
        <w:jc w:val="both"/>
        <w:rPr>
          <w:rStyle w:val="pslongeditbox1"/>
          <w:rFonts w:ascii="Times New Roman" w:hAnsi="Times New Roman" w:cs="Times New Roman"/>
          <w:sz w:val="24"/>
          <w:szCs w:val="24"/>
        </w:rPr>
      </w:pPr>
      <w:r>
        <w:rPr>
          <w:rStyle w:val="pslongeditbox1"/>
          <w:rFonts w:ascii="Times New Roman" w:hAnsi="Times New Roman" w:cs="Times New Roman"/>
          <w:sz w:val="24"/>
          <w:szCs w:val="24"/>
        </w:rPr>
        <w:t xml:space="preserve">Review of payroll and taxes when payroll is processed. </w:t>
      </w:r>
    </w:p>
    <w:p w14:paraId="27E922A5" w14:textId="77777777" w:rsidR="00C955F1" w:rsidRDefault="00C955F1">
      <w:pPr>
        <w:rPr>
          <w:rStyle w:val="pslongeditbox1"/>
          <w:rFonts w:ascii="Times New Roman" w:hAnsi="Times New Roman" w:cs="Times New Roman"/>
          <w:sz w:val="24"/>
          <w:szCs w:val="24"/>
        </w:rPr>
      </w:pPr>
    </w:p>
    <w:p w14:paraId="35E2CA44" w14:textId="77777777" w:rsidR="00C955F1" w:rsidRDefault="00C955F1">
      <w:pPr>
        <w:rPr>
          <w:rStyle w:val="pslongeditbox1"/>
          <w:rFonts w:ascii="Times New Roman" w:hAnsi="Times New Roman" w:cs="Times New Roman"/>
          <w:sz w:val="24"/>
          <w:szCs w:val="24"/>
        </w:rPr>
      </w:pPr>
    </w:p>
    <w:p w14:paraId="587660A1" w14:textId="77777777" w:rsidR="00C955F1" w:rsidRDefault="00C955F1">
      <w:pPr>
        <w:rPr>
          <w:b/>
        </w:rPr>
      </w:pPr>
    </w:p>
    <w:p w14:paraId="5065D6BB" w14:textId="77777777" w:rsidR="00C955F1" w:rsidRDefault="00C955F1">
      <w:pPr>
        <w:rPr>
          <w:b/>
        </w:rPr>
      </w:pPr>
    </w:p>
    <w:p w14:paraId="6DEBA065" w14:textId="77777777" w:rsidR="00C955F1" w:rsidRDefault="00C955F1">
      <w:pPr>
        <w:rPr>
          <w:b/>
        </w:rPr>
      </w:pPr>
    </w:p>
    <w:p w14:paraId="03752214" w14:textId="77777777" w:rsidR="00C955F1" w:rsidRDefault="00C955F1">
      <w:pPr>
        <w:rPr>
          <w:b/>
        </w:rPr>
      </w:pPr>
    </w:p>
    <w:p w14:paraId="3FA91595" w14:textId="77777777" w:rsidR="00C955F1" w:rsidRDefault="00C955F1">
      <w:pPr>
        <w:rPr>
          <w:b/>
        </w:rPr>
      </w:pPr>
    </w:p>
    <w:p w14:paraId="54ADD76F" w14:textId="77777777" w:rsidR="00C955F1" w:rsidRDefault="00C955F1">
      <w:pPr>
        <w:rPr>
          <w:b/>
        </w:rPr>
      </w:pPr>
    </w:p>
    <w:p w14:paraId="2C2EA327" w14:textId="77777777" w:rsidR="00C955F1" w:rsidRDefault="00C955F1">
      <w:pPr>
        <w:rPr>
          <w:b/>
        </w:rPr>
      </w:pPr>
    </w:p>
    <w:p w14:paraId="1435E33E" w14:textId="77777777" w:rsidR="00C955F1" w:rsidRDefault="00C955F1">
      <w:pPr>
        <w:rPr>
          <w:b/>
        </w:rPr>
      </w:pPr>
    </w:p>
    <w:p w14:paraId="725B6D5B" w14:textId="77777777" w:rsidR="00C955F1" w:rsidRDefault="00C955F1">
      <w:pPr>
        <w:rPr>
          <w:b/>
        </w:rPr>
      </w:pPr>
    </w:p>
    <w:p w14:paraId="387F1FDD" w14:textId="77777777" w:rsidR="00C955F1" w:rsidRDefault="00C955F1">
      <w:pPr>
        <w:rPr>
          <w:b/>
        </w:rPr>
      </w:pPr>
    </w:p>
    <w:p w14:paraId="7FF63906" w14:textId="77777777" w:rsidR="00C955F1" w:rsidRDefault="00C955F1">
      <w:pPr>
        <w:rPr>
          <w:b/>
        </w:rPr>
      </w:pPr>
    </w:p>
    <w:p w14:paraId="23F68FEC" w14:textId="77777777" w:rsidR="00C955F1" w:rsidRDefault="00C955F1">
      <w:pPr>
        <w:rPr>
          <w:b/>
        </w:rPr>
      </w:pPr>
    </w:p>
    <w:p w14:paraId="44FC0436" w14:textId="77777777" w:rsidR="00C0387A" w:rsidRDefault="00C0387A">
      <w:pPr>
        <w:rPr>
          <w:b/>
        </w:rPr>
      </w:pPr>
    </w:p>
    <w:p w14:paraId="133A5D4B" w14:textId="77777777" w:rsidR="00C955F1" w:rsidRDefault="00C955F1">
      <w:pPr>
        <w:rPr>
          <w:b/>
        </w:rPr>
      </w:pPr>
      <w:r w:rsidRPr="000F0FB4">
        <w:rPr>
          <w:b/>
        </w:rPr>
        <w:lastRenderedPageBreak/>
        <w:t>PROFESSIONAL EXPERIENCE:</w:t>
      </w:r>
      <w:r w:rsidRPr="000F0FB4">
        <w:rPr>
          <w:b/>
        </w:rPr>
        <w:tab/>
      </w:r>
    </w:p>
    <w:p w14:paraId="4119B946" w14:textId="77777777" w:rsidR="00F62C12" w:rsidRDefault="00F62C12">
      <w:pPr>
        <w:rPr>
          <w:b/>
        </w:rPr>
      </w:pPr>
    </w:p>
    <w:p w14:paraId="12E580A8" w14:textId="282F9EAA" w:rsidR="00F62C12" w:rsidRDefault="00F62C12">
      <w:pPr>
        <w:rPr>
          <w:b/>
        </w:rPr>
      </w:pPr>
      <w:r w:rsidRPr="00EF3263">
        <w:rPr>
          <w:b/>
          <w:u w:val="single"/>
        </w:rPr>
        <w:t xml:space="preserve">Accounting Manager– </w:t>
      </w:r>
      <w:r w:rsidR="00EF3263" w:rsidRPr="00EF3263">
        <w:rPr>
          <w:b/>
          <w:u w:val="single"/>
        </w:rPr>
        <w:t>SCC International</w:t>
      </w:r>
      <w:r w:rsidRPr="00EF3263">
        <w:rPr>
          <w:b/>
          <w:u w:val="single"/>
        </w:rPr>
        <w:tab/>
      </w:r>
      <w:r w:rsidR="00EF3263" w:rsidRPr="00EF3263">
        <w:rPr>
          <w:b/>
          <w:u w:val="single"/>
        </w:rPr>
        <w:t>Inc.</w:t>
      </w:r>
      <w:r>
        <w:rPr>
          <w:b/>
        </w:rPr>
        <w:tab/>
      </w:r>
      <w:r>
        <w:rPr>
          <w:b/>
        </w:rPr>
        <w:tab/>
        <w:t xml:space="preserve">  2010-</w:t>
      </w:r>
      <w:r w:rsidR="00A87FDF">
        <w:rPr>
          <w:b/>
        </w:rPr>
        <w:t>2018</w:t>
      </w:r>
      <w:r w:rsidRPr="00F62C12">
        <w:rPr>
          <w:b/>
        </w:rPr>
        <w:t xml:space="preserve">           </w:t>
      </w:r>
    </w:p>
    <w:p w14:paraId="098578CA" w14:textId="77777777" w:rsidR="00F62C12" w:rsidRPr="00F62C12" w:rsidRDefault="00F62C12" w:rsidP="007C3498">
      <w:pPr>
        <w:ind w:left="1425"/>
        <w:rPr>
          <w:b/>
        </w:rPr>
      </w:pPr>
      <w:r w:rsidRPr="00F62C12">
        <w:t>Prepare and review</w:t>
      </w:r>
      <w:r>
        <w:t xml:space="preserve"> a</w:t>
      </w:r>
      <w:r w:rsidRPr="00F62C12">
        <w:t>ll accounting</w:t>
      </w:r>
      <w:r>
        <w:t xml:space="preserve"> phases from general ledger to </w:t>
      </w:r>
      <w:r w:rsidRPr="00F62C12">
        <w:t>financial statements</w:t>
      </w:r>
      <w:r w:rsidR="00F22896">
        <w:t xml:space="preserve">.  Presentation of monthly and quarterly reports to department managers.  Preparation of accounts payable and receivable reports.  Prepare and process payroll.  Review of federal, state and local reports </w:t>
      </w:r>
      <w:proofErr w:type="gramStart"/>
      <w:r w:rsidR="00F22896">
        <w:t>and  payment</w:t>
      </w:r>
      <w:proofErr w:type="gramEnd"/>
      <w:r w:rsidR="00F22896">
        <w:t xml:space="preserve"> of liabilities associated to payroll.  Prepare federal, state and local tax reporting and payments associated to sales taxes</w:t>
      </w:r>
      <w:r w:rsidR="007C3498">
        <w:t>.  Work with third party accounting firm</w:t>
      </w:r>
      <w:r w:rsidR="00F22896">
        <w:t xml:space="preserve"> </w:t>
      </w:r>
      <w:r w:rsidR="007C3498">
        <w:t xml:space="preserve">(CPA) for all tax reporting and year </w:t>
      </w:r>
      <w:proofErr w:type="gramStart"/>
      <w:r w:rsidR="007C3498">
        <w:t>end  review</w:t>
      </w:r>
      <w:proofErr w:type="gramEnd"/>
      <w:r w:rsidR="007C3498">
        <w:t xml:space="preserve">.  </w:t>
      </w:r>
      <w:r w:rsidRPr="00F62C12">
        <w:rPr>
          <w:b/>
        </w:rPr>
        <w:t xml:space="preserve">                 </w:t>
      </w:r>
    </w:p>
    <w:p w14:paraId="607782FF" w14:textId="77777777" w:rsidR="00C955F1" w:rsidRPr="000F0FB4" w:rsidRDefault="00C955F1">
      <w:pPr>
        <w:rPr>
          <w:b/>
        </w:rPr>
      </w:pPr>
    </w:p>
    <w:p w14:paraId="63E95184" w14:textId="77777777" w:rsidR="00C955F1" w:rsidRPr="000F0FB4" w:rsidRDefault="00C955F1" w:rsidP="003409F3">
      <w:pPr>
        <w:tabs>
          <w:tab w:val="left" w:pos="1800"/>
        </w:tabs>
        <w:rPr>
          <w:b/>
        </w:rPr>
      </w:pPr>
      <w:r w:rsidRPr="000F0FB4">
        <w:rPr>
          <w:b/>
          <w:u w:val="single"/>
        </w:rPr>
        <w:t xml:space="preserve">Accounting Manager – </w:t>
      </w:r>
      <w:proofErr w:type="spellStart"/>
      <w:r w:rsidRPr="000F0FB4">
        <w:rPr>
          <w:b/>
          <w:u w:val="single"/>
        </w:rPr>
        <w:t>Ranaco</w:t>
      </w:r>
      <w:proofErr w:type="spellEnd"/>
      <w:r w:rsidRPr="000F0FB4">
        <w:rPr>
          <w:b/>
          <w:u w:val="single"/>
        </w:rPr>
        <w:t xml:space="preserve"> Corp., </w:t>
      </w:r>
      <w:smartTag w:uri="urn:schemas-microsoft-com:office:smarttags" w:element="City">
        <w:smartTag w:uri="urn:schemas-microsoft-com:office:smarttags" w:element="place">
          <w:r w:rsidRPr="000F0FB4">
            <w:rPr>
              <w:b/>
              <w:u w:val="single"/>
            </w:rPr>
            <w:t>Tucson</w:t>
          </w:r>
        </w:smartTag>
        <w:r w:rsidRPr="000F0FB4">
          <w:rPr>
            <w:b/>
            <w:u w:val="single"/>
          </w:rPr>
          <w:t xml:space="preserve">, </w:t>
        </w:r>
        <w:smartTag w:uri="urn:schemas-microsoft-com:office:smarttags" w:element="State">
          <w:r w:rsidRPr="000F0FB4">
            <w:rPr>
              <w:b/>
              <w:u w:val="single"/>
            </w:rPr>
            <w:t>AZ</w:t>
          </w:r>
        </w:smartTag>
      </w:smartTag>
      <w:r w:rsidRPr="000F0FB4">
        <w:rPr>
          <w:b/>
        </w:rPr>
        <w:t xml:space="preserve">   </w:t>
      </w:r>
      <w:r>
        <w:rPr>
          <w:b/>
        </w:rPr>
        <w:t xml:space="preserve">         2009-</w:t>
      </w:r>
      <w:r w:rsidRPr="000F0FB4">
        <w:rPr>
          <w:b/>
        </w:rPr>
        <w:t xml:space="preserve">2010     </w:t>
      </w:r>
    </w:p>
    <w:p w14:paraId="08E92FD7" w14:textId="77777777" w:rsidR="00C955F1" w:rsidRPr="000F0FB4" w:rsidRDefault="00C955F1" w:rsidP="000239B7">
      <w:pPr>
        <w:tabs>
          <w:tab w:val="left" w:pos="1800"/>
        </w:tabs>
        <w:ind w:left="1440"/>
        <w:jc w:val="both"/>
        <w:rPr>
          <w:b/>
        </w:rPr>
      </w:pPr>
      <w:r w:rsidRPr="000F0FB4">
        <w:t xml:space="preserve">Preparation and review of all accounting phases from general ledger to financial statements and other subsidiary reports.  Preparation and presentation of monthly and quarterly reports to the management team.  Supervised accounts payable and accounts receivables staff.  Review and preparation of adjustments for quarterly inventory reports (quantity and dollar amounts).  Review federal, state, and local reports, such as payroll and payroll tax reports and payments.  Preparation of state, county and city sales tax reports and payments.  Work with outside CPA firm for </w:t>
      </w:r>
      <w:proofErr w:type="spellStart"/>
      <w:r w:rsidRPr="000F0FB4">
        <w:t>year end</w:t>
      </w:r>
      <w:proofErr w:type="spellEnd"/>
      <w:r w:rsidRPr="000F0FB4">
        <w:t xml:space="preserve"> review and federal, state income tax reports.  </w:t>
      </w:r>
    </w:p>
    <w:p w14:paraId="74DCFA62" w14:textId="77777777" w:rsidR="00C955F1" w:rsidRPr="000F0FB4" w:rsidRDefault="00C955F1"/>
    <w:p w14:paraId="5C7E730B" w14:textId="77777777" w:rsidR="00C955F1" w:rsidRPr="000F0FB4" w:rsidRDefault="00C955F1" w:rsidP="009B6507">
      <w:pPr>
        <w:tabs>
          <w:tab w:val="left" w:pos="1800"/>
        </w:tabs>
      </w:pPr>
      <w:r w:rsidRPr="000F0FB4">
        <w:rPr>
          <w:b/>
          <w:u w:val="single"/>
        </w:rPr>
        <w:t xml:space="preserve">Accounting Staff - R&amp;A CPAs, </w:t>
      </w:r>
      <w:smartTag w:uri="urn:schemas-microsoft-com:office:smarttags" w:element="City">
        <w:smartTag w:uri="urn:schemas-microsoft-com:office:smarttags" w:element="place">
          <w:r w:rsidRPr="000F0FB4">
            <w:rPr>
              <w:b/>
              <w:u w:val="single"/>
            </w:rPr>
            <w:t>Tucson</w:t>
          </w:r>
        </w:smartTag>
        <w:r w:rsidRPr="000F0FB4">
          <w:rPr>
            <w:b/>
            <w:u w:val="single"/>
          </w:rPr>
          <w:t xml:space="preserve">, </w:t>
        </w:r>
        <w:smartTag w:uri="urn:schemas-microsoft-com:office:smarttags" w:element="State">
          <w:r w:rsidRPr="000F0FB4">
            <w:rPr>
              <w:b/>
              <w:u w:val="single"/>
            </w:rPr>
            <w:t>A</w:t>
          </w:r>
          <w:r>
            <w:rPr>
              <w:b/>
              <w:u w:val="single"/>
            </w:rPr>
            <w:t>Z</w:t>
          </w:r>
        </w:smartTag>
      </w:smartTag>
      <w:r w:rsidRPr="000F0FB4">
        <w:t xml:space="preserve">   </w:t>
      </w:r>
      <w:r>
        <w:t xml:space="preserve">                    </w:t>
      </w:r>
      <w:r w:rsidRPr="000F0FB4">
        <w:rPr>
          <w:b/>
        </w:rPr>
        <w:t>2007-2009</w:t>
      </w:r>
    </w:p>
    <w:p w14:paraId="7A104722" w14:textId="77777777" w:rsidR="00C955F1" w:rsidRPr="000F0FB4" w:rsidRDefault="00C955F1" w:rsidP="000239B7">
      <w:pPr>
        <w:ind w:left="1440"/>
        <w:jc w:val="both"/>
      </w:pPr>
      <w:r w:rsidRPr="000F0FB4">
        <w:t>Audit department analyst for the first seven months with the firm.</w:t>
      </w:r>
    </w:p>
    <w:p w14:paraId="5D85D0E5" w14:textId="77777777" w:rsidR="00C955F1" w:rsidRPr="000F0FB4" w:rsidRDefault="00C955F1" w:rsidP="000239B7">
      <w:pPr>
        <w:ind w:left="1440" w:hanging="1800"/>
        <w:jc w:val="both"/>
      </w:pPr>
      <w:r w:rsidRPr="000F0FB4">
        <w:t xml:space="preserve">                              Promoted to the accounting services department. Preparation of payroll quarterly reports for federal and state of Arizona.  Review client payroll notices, for federal and state of </w:t>
      </w:r>
      <w:smartTag w:uri="urn:schemas-microsoft-com:office:smarttags" w:element="State">
        <w:smartTag w:uri="urn:schemas-microsoft-com:office:smarttags" w:element="place">
          <w:r w:rsidRPr="000F0FB4">
            <w:t>Arizona</w:t>
          </w:r>
        </w:smartTag>
      </w:smartTag>
      <w:r w:rsidRPr="000F0FB4">
        <w:t xml:space="preserve"> compliance. Review client work prepared by staff, such as trial balances, journal entries, balance sheets, income statements, cash flows and other schedules for comparative monthly and year to year data.  Make sure all documentation agreed with reporting and complied on standards for accounting and review services issued by the American Institute of Certified Public Accountants. </w:t>
      </w:r>
    </w:p>
    <w:p w14:paraId="71ABD09B" w14:textId="77777777" w:rsidR="00C955F1" w:rsidRPr="000F0FB4" w:rsidRDefault="00C955F1" w:rsidP="000239B7">
      <w:pPr>
        <w:ind w:left="1008"/>
      </w:pPr>
      <w:r w:rsidRPr="000F0FB4">
        <w:t xml:space="preserve">  </w:t>
      </w:r>
      <w:r w:rsidRPr="000F0FB4">
        <w:rPr>
          <w:u w:val="single"/>
        </w:rPr>
        <w:t xml:space="preserve">                                                 </w:t>
      </w:r>
    </w:p>
    <w:p w14:paraId="676ECE55" w14:textId="77777777" w:rsidR="00C955F1" w:rsidRPr="000F0FB4" w:rsidRDefault="00C955F1" w:rsidP="009B6507">
      <w:pPr>
        <w:tabs>
          <w:tab w:val="left" w:pos="1800"/>
        </w:tabs>
        <w:rPr>
          <w:b/>
          <w:u w:val="single"/>
        </w:rPr>
      </w:pPr>
      <w:r w:rsidRPr="000F0FB4">
        <w:rPr>
          <w:b/>
          <w:u w:val="single"/>
        </w:rPr>
        <w:t xml:space="preserve">Accounting Manager – Meyer Tomatoes, </w:t>
      </w:r>
      <w:smartTag w:uri="urn:schemas-microsoft-com:office:smarttags" w:element="City">
        <w:smartTag w:uri="urn:schemas-microsoft-com:office:smarttags" w:element="place">
          <w:r w:rsidRPr="000F0FB4">
            <w:rPr>
              <w:b/>
              <w:u w:val="single"/>
            </w:rPr>
            <w:t>Nogales</w:t>
          </w:r>
        </w:smartTag>
        <w:r w:rsidRPr="000F0FB4">
          <w:rPr>
            <w:b/>
            <w:u w:val="single"/>
          </w:rPr>
          <w:t xml:space="preserve"> </w:t>
        </w:r>
        <w:smartTag w:uri="urn:schemas-microsoft-com:office:smarttags" w:element="State">
          <w:r w:rsidRPr="000F0FB4">
            <w:rPr>
              <w:b/>
              <w:u w:val="single"/>
            </w:rPr>
            <w:t>AZ</w:t>
          </w:r>
        </w:smartTag>
      </w:smartTag>
      <w:r>
        <w:rPr>
          <w:b/>
          <w:u w:val="single"/>
        </w:rPr>
        <w:t xml:space="preserve">       </w:t>
      </w:r>
      <w:r w:rsidRPr="000F0FB4">
        <w:rPr>
          <w:b/>
        </w:rPr>
        <w:t>2003-2007</w:t>
      </w:r>
    </w:p>
    <w:p w14:paraId="20EE6ED1" w14:textId="77777777" w:rsidR="00C955F1" w:rsidRPr="000F0FB4" w:rsidRDefault="00C955F1">
      <w:r w:rsidRPr="000F0FB4">
        <w:rPr>
          <w:b/>
        </w:rPr>
        <w:t xml:space="preserve">                                 </w:t>
      </w:r>
      <w:r w:rsidRPr="000F0FB4">
        <w:t>See attached page (Asst. Controller and Accounting Manager)</w:t>
      </w:r>
    </w:p>
    <w:p w14:paraId="761E1CE4" w14:textId="77777777" w:rsidR="00C955F1" w:rsidRPr="000F0FB4" w:rsidRDefault="00C955F1" w:rsidP="009B6507">
      <w:pPr>
        <w:tabs>
          <w:tab w:val="left" w:pos="1800"/>
        </w:tabs>
        <w:rPr>
          <w:b/>
        </w:rPr>
      </w:pPr>
    </w:p>
    <w:p w14:paraId="5D538731" w14:textId="77777777" w:rsidR="00C955F1" w:rsidRPr="000F0FB4" w:rsidRDefault="00C955F1">
      <w:pPr>
        <w:pStyle w:val="BlockText"/>
        <w:ind w:left="0"/>
      </w:pPr>
    </w:p>
    <w:p w14:paraId="30840AE5" w14:textId="77777777" w:rsidR="00C955F1" w:rsidRPr="000F0FB4" w:rsidRDefault="00C955F1" w:rsidP="00D91281">
      <w:pPr>
        <w:pStyle w:val="BlockText"/>
        <w:ind w:left="0"/>
        <w:rPr>
          <w:b/>
          <w:u w:val="words"/>
        </w:rPr>
      </w:pPr>
      <w:r w:rsidRPr="000F0FB4">
        <w:rPr>
          <w:b/>
          <w:u w:val="words"/>
        </w:rPr>
        <w:t>Accounting Manager/Assistant Controller-</w:t>
      </w:r>
      <w:proofErr w:type="spellStart"/>
      <w:r w:rsidRPr="000F0FB4">
        <w:rPr>
          <w:b/>
          <w:u w:val="words"/>
        </w:rPr>
        <w:t>Bionova</w:t>
      </w:r>
      <w:proofErr w:type="spellEnd"/>
      <w:r w:rsidRPr="000F0FB4">
        <w:rPr>
          <w:b/>
          <w:u w:val="words"/>
        </w:rPr>
        <w:t xml:space="preserve"> Produce/ </w:t>
      </w:r>
      <w:proofErr w:type="spellStart"/>
      <w:r w:rsidRPr="000F0FB4">
        <w:rPr>
          <w:b/>
          <w:u w:val="words"/>
        </w:rPr>
        <w:t>R.</w:t>
      </w:r>
      <w:proofErr w:type="gramStart"/>
      <w:r w:rsidRPr="000F0FB4">
        <w:rPr>
          <w:b/>
          <w:u w:val="words"/>
        </w:rPr>
        <w:t>B.Packing</w:t>
      </w:r>
      <w:proofErr w:type="spellEnd"/>
      <w:proofErr w:type="gramEnd"/>
      <w:r>
        <w:rPr>
          <w:b/>
          <w:u w:val="words"/>
        </w:rPr>
        <w:t xml:space="preserve">  1997-2002</w:t>
      </w:r>
    </w:p>
    <w:p w14:paraId="54A2B38E" w14:textId="77777777" w:rsidR="00C955F1" w:rsidRDefault="00C955F1" w:rsidP="000239B7">
      <w:pPr>
        <w:pStyle w:val="BlockText"/>
        <w:ind w:left="1440" w:right="0"/>
        <w:jc w:val="both"/>
      </w:pPr>
      <w:r w:rsidRPr="000F0FB4">
        <w:t xml:space="preserve">All phases of accounting related to produce distributor with over $85 million in sales.  Reporting to corporate offices in U.S. &amp; Mexico. Preparation of </w:t>
      </w:r>
      <w:r>
        <w:t>annual</w:t>
      </w:r>
      <w:r w:rsidRPr="000F0FB4">
        <w:t xml:space="preserve"> budget.  Sales and costs projections preparation and reporting. Financial and cost analysis.  Control of </w:t>
      </w:r>
      <w:r>
        <w:t>all banking through internet r</w:t>
      </w:r>
      <w:r w:rsidRPr="000F0FB4">
        <w:t>eporting to outside CPA for yearly audit and corporate tax returns. Asset management and control of all warehouse, office facilities as well as company vehicles and corporate airplane. Grower accounting, inventory control, import and export documentation</w:t>
      </w:r>
      <w:r>
        <w:t>, supervise of accounts payable and</w:t>
      </w:r>
      <w:r w:rsidRPr="000F0FB4">
        <w:t xml:space="preserve"> accounts receivable, payroll audit and financial control and analysis in the daily operation of the company.  Supervision of personnel and yearly reviews.</w:t>
      </w:r>
    </w:p>
    <w:p w14:paraId="00CF298E" w14:textId="77777777" w:rsidR="006E46CA" w:rsidRDefault="006E46CA" w:rsidP="000239B7">
      <w:pPr>
        <w:pStyle w:val="BlockText"/>
        <w:ind w:left="1440" w:right="0"/>
        <w:jc w:val="both"/>
      </w:pPr>
    </w:p>
    <w:p w14:paraId="2679CD55" w14:textId="77777777" w:rsidR="006E46CA" w:rsidRPr="000F0FB4" w:rsidRDefault="006E46CA" w:rsidP="000239B7">
      <w:pPr>
        <w:pStyle w:val="BlockText"/>
        <w:ind w:left="1440" w:right="0"/>
        <w:jc w:val="both"/>
      </w:pPr>
    </w:p>
    <w:p w14:paraId="29C6F7D2" w14:textId="77777777" w:rsidR="00C955F1" w:rsidRPr="000F0FB4" w:rsidRDefault="00C955F1">
      <w:pPr>
        <w:pStyle w:val="BlockText"/>
      </w:pPr>
    </w:p>
    <w:p w14:paraId="511DEC45" w14:textId="77777777" w:rsidR="00C955F1" w:rsidRPr="000F0FB4" w:rsidRDefault="00C955F1">
      <w:pPr>
        <w:pStyle w:val="BlockText"/>
        <w:ind w:left="0"/>
        <w:rPr>
          <w:b/>
          <w:u w:val="words"/>
        </w:rPr>
      </w:pPr>
    </w:p>
    <w:p w14:paraId="03FE0560" w14:textId="77777777" w:rsidR="00C955F1" w:rsidRPr="000F0FB4" w:rsidRDefault="00C955F1">
      <w:pPr>
        <w:pStyle w:val="BlockText"/>
        <w:ind w:left="0"/>
        <w:rPr>
          <w:b/>
          <w:u w:val="words"/>
        </w:rPr>
      </w:pPr>
      <w:r w:rsidRPr="000F0FB4">
        <w:rPr>
          <w:b/>
          <w:u w:val="words"/>
        </w:rPr>
        <w:t>EDUCATION</w:t>
      </w:r>
    </w:p>
    <w:p w14:paraId="4320D7B1" w14:textId="77777777" w:rsidR="00C955F1" w:rsidRPr="000F0FB4" w:rsidRDefault="00C955F1">
      <w:pPr>
        <w:pStyle w:val="BlockText"/>
        <w:ind w:left="0"/>
      </w:pPr>
      <w:r w:rsidRPr="000F0FB4">
        <w:t xml:space="preserve">Attended </w:t>
      </w:r>
      <w:smartTag w:uri="urn:schemas-microsoft-com:office:smarttags" w:element="place">
        <w:r w:rsidRPr="000F0FB4">
          <w:t>Northern Arizona</w:t>
        </w:r>
      </w:smartTag>
      <w:r w:rsidRPr="000F0FB4">
        <w:t xml:space="preserve"> University 1974-1978</w:t>
      </w:r>
    </w:p>
    <w:p w14:paraId="5DFF7465" w14:textId="77777777" w:rsidR="00C955F1" w:rsidRPr="000F0FB4" w:rsidRDefault="00C955F1">
      <w:pPr>
        <w:pStyle w:val="BlockText"/>
        <w:ind w:left="0"/>
      </w:pPr>
    </w:p>
    <w:p w14:paraId="2C213164" w14:textId="77777777" w:rsidR="00C955F1" w:rsidRPr="000F0FB4" w:rsidRDefault="00C955F1">
      <w:pPr>
        <w:pStyle w:val="BlockText"/>
        <w:ind w:left="0"/>
        <w:rPr>
          <w:b/>
          <w:u w:val="words"/>
        </w:rPr>
      </w:pPr>
      <w:r w:rsidRPr="000F0FB4">
        <w:rPr>
          <w:b/>
          <w:u w:val="words"/>
        </w:rPr>
        <w:t>Skills</w:t>
      </w:r>
    </w:p>
    <w:p w14:paraId="107095FC" w14:textId="77777777" w:rsidR="00C955F1" w:rsidRPr="000F0FB4" w:rsidRDefault="00C955F1">
      <w:pPr>
        <w:pStyle w:val="BlockText"/>
        <w:ind w:left="0"/>
      </w:pPr>
      <w:r w:rsidRPr="000F0FB4">
        <w:t>Bilingual in Spanish</w:t>
      </w:r>
    </w:p>
    <w:p w14:paraId="4A36910E" w14:textId="77777777" w:rsidR="00C955F1" w:rsidRPr="000F0FB4" w:rsidRDefault="00C955F1">
      <w:pPr>
        <w:pStyle w:val="BlockText"/>
        <w:ind w:left="0"/>
      </w:pPr>
      <w:r w:rsidRPr="000F0FB4">
        <w:t xml:space="preserve">Experience with Microsoft Office Programs </w:t>
      </w:r>
    </w:p>
    <w:p w14:paraId="2A679BE1" w14:textId="77777777" w:rsidR="00C955F1" w:rsidRPr="000F0FB4" w:rsidRDefault="00C955F1" w:rsidP="004F0621">
      <w:pPr>
        <w:pStyle w:val="BlockText"/>
        <w:ind w:left="0" w:right="-1080"/>
      </w:pPr>
      <w:r w:rsidRPr="000F0FB4">
        <w:t xml:space="preserve">Other accounting software products. </w:t>
      </w:r>
    </w:p>
    <w:p w14:paraId="63D3DFC0" w14:textId="77777777" w:rsidR="00C955F1" w:rsidRPr="000F0FB4" w:rsidRDefault="00C955F1">
      <w:pPr>
        <w:pStyle w:val="BlockText"/>
        <w:ind w:left="0"/>
      </w:pPr>
    </w:p>
    <w:p w14:paraId="523BC0DC" w14:textId="77777777" w:rsidR="00C955F1" w:rsidRPr="000F0FB4" w:rsidRDefault="00C955F1">
      <w:pPr>
        <w:pStyle w:val="BlockText"/>
        <w:ind w:left="0"/>
        <w:rPr>
          <w:b/>
          <w:u w:val="words"/>
        </w:rPr>
      </w:pPr>
      <w:r w:rsidRPr="000F0FB4">
        <w:rPr>
          <w:b/>
          <w:u w:val="words"/>
        </w:rPr>
        <w:t>References &amp; Salary Requirements:</w:t>
      </w:r>
    </w:p>
    <w:p w14:paraId="59629847" w14:textId="77777777" w:rsidR="00C955F1" w:rsidRPr="000F0FB4" w:rsidRDefault="00C955F1">
      <w:pPr>
        <w:pStyle w:val="BlockText"/>
        <w:ind w:left="0"/>
      </w:pPr>
      <w:r w:rsidRPr="000F0FB4">
        <w:t>Furnished upon request</w:t>
      </w:r>
    </w:p>
    <w:p w14:paraId="3678CC43" w14:textId="77777777" w:rsidR="00C955F1" w:rsidRPr="000F0FB4" w:rsidRDefault="00C955F1">
      <w:pPr>
        <w:pStyle w:val="BlockText"/>
        <w:ind w:left="0"/>
      </w:pPr>
    </w:p>
    <w:sectPr w:rsidR="00C955F1" w:rsidRPr="000F0FB4" w:rsidSect="00C0387A">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16FBB"/>
    <w:multiLevelType w:val="multilevel"/>
    <w:tmpl w:val="731C752A"/>
    <w:lvl w:ilvl="0">
      <w:start w:val="1992"/>
      <w:numFmt w:val="decimal"/>
      <w:lvlText w:val="%1"/>
      <w:lvlJc w:val="left"/>
      <w:pPr>
        <w:tabs>
          <w:tab w:val="num" w:pos="2160"/>
        </w:tabs>
        <w:ind w:left="2160" w:hanging="2160"/>
      </w:pPr>
      <w:rPr>
        <w:rFonts w:cs="Times New Roman" w:hint="default"/>
      </w:rPr>
    </w:lvl>
    <w:lvl w:ilvl="1">
      <w:start w:val="1997"/>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17A67FF6"/>
    <w:multiLevelType w:val="multilevel"/>
    <w:tmpl w:val="BC187DB4"/>
    <w:lvl w:ilvl="0">
      <w:start w:val="1978"/>
      <w:numFmt w:val="decimal"/>
      <w:lvlText w:val="%1"/>
      <w:lvlJc w:val="left"/>
      <w:pPr>
        <w:tabs>
          <w:tab w:val="num" w:pos="2160"/>
        </w:tabs>
        <w:ind w:left="2160" w:hanging="2160"/>
      </w:pPr>
      <w:rPr>
        <w:rFonts w:cs="Times New Roman" w:hint="default"/>
      </w:rPr>
    </w:lvl>
    <w:lvl w:ilvl="1">
      <w:start w:val="1980"/>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C076FA9"/>
    <w:multiLevelType w:val="multilevel"/>
    <w:tmpl w:val="93FA598A"/>
    <w:lvl w:ilvl="0">
      <w:start w:val="520"/>
      <w:numFmt w:val="decimal"/>
      <w:lvlText w:val="%1"/>
      <w:lvlJc w:val="left"/>
      <w:pPr>
        <w:tabs>
          <w:tab w:val="num" w:pos="1560"/>
        </w:tabs>
        <w:ind w:left="1560" w:hanging="1560"/>
      </w:pPr>
      <w:rPr>
        <w:rFonts w:cs="Times New Roman" w:hint="default"/>
      </w:rPr>
    </w:lvl>
    <w:lvl w:ilvl="1">
      <w:start w:val="741"/>
      <w:numFmt w:val="decimal"/>
      <w:lvlText w:val="%1-%2"/>
      <w:lvlJc w:val="left"/>
      <w:pPr>
        <w:tabs>
          <w:tab w:val="num" w:pos="1560"/>
        </w:tabs>
        <w:ind w:left="1560" w:hanging="1560"/>
      </w:pPr>
      <w:rPr>
        <w:rFonts w:cs="Times New Roman" w:hint="default"/>
      </w:rPr>
    </w:lvl>
    <w:lvl w:ilvl="2">
      <w:start w:val="1190"/>
      <w:numFmt w:val="decimal"/>
      <w:lvlText w:val="%1-%2-%3"/>
      <w:lvlJc w:val="left"/>
      <w:pPr>
        <w:tabs>
          <w:tab w:val="num" w:pos="1560"/>
        </w:tabs>
        <w:ind w:left="1560" w:hanging="1560"/>
      </w:pPr>
      <w:rPr>
        <w:rFonts w:cs="Times New Roman" w:hint="default"/>
      </w:rPr>
    </w:lvl>
    <w:lvl w:ilvl="3">
      <w:start w:val="1"/>
      <w:numFmt w:val="decimal"/>
      <w:lvlText w:val="%1-%2-%3.%4"/>
      <w:lvlJc w:val="left"/>
      <w:pPr>
        <w:tabs>
          <w:tab w:val="num" w:pos="1560"/>
        </w:tabs>
        <w:ind w:left="1560" w:hanging="1560"/>
      </w:pPr>
      <w:rPr>
        <w:rFonts w:cs="Times New Roman" w:hint="default"/>
      </w:rPr>
    </w:lvl>
    <w:lvl w:ilvl="4">
      <w:start w:val="1"/>
      <w:numFmt w:val="decimal"/>
      <w:lvlText w:val="%1-%2-%3.%4.%5"/>
      <w:lvlJc w:val="left"/>
      <w:pPr>
        <w:tabs>
          <w:tab w:val="num" w:pos="1560"/>
        </w:tabs>
        <w:ind w:left="1560" w:hanging="1560"/>
      </w:pPr>
      <w:rPr>
        <w:rFonts w:cs="Times New Roman" w:hint="default"/>
      </w:rPr>
    </w:lvl>
    <w:lvl w:ilvl="5">
      <w:start w:val="1"/>
      <w:numFmt w:val="decimal"/>
      <w:lvlText w:val="%1-%2-%3.%4.%5.%6"/>
      <w:lvlJc w:val="left"/>
      <w:pPr>
        <w:tabs>
          <w:tab w:val="num" w:pos="1560"/>
        </w:tabs>
        <w:ind w:left="1560" w:hanging="1560"/>
      </w:pPr>
      <w:rPr>
        <w:rFonts w:cs="Times New Roman" w:hint="default"/>
      </w:rPr>
    </w:lvl>
    <w:lvl w:ilvl="6">
      <w:start w:val="1"/>
      <w:numFmt w:val="decimal"/>
      <w:lvlText w:val="%1-%2-%3.%4.%5.%6.%7"/>
      <w:lvlJc w:val="left"/>
      <w:pPr>
        <w:tabs>
          <w:tab w:val="num" w:pos="1560"/>
        </w:tabs>
        <w:ind w:left="1560" w:hanging="1560"/>
      </w:pPr>
      <w:rPr>
        <w:rFonts w:cs="Times New Roman" w:hint="default"/>
      </w:rPr>
    </w:lvl>
    <w:lvl w:ilvl="7">
      <w:start w:val="1"/>
      <w:numFmt w:val="decimal"/>
      <w:lvlText w:val="%1-%2-%3.%4.%5.%6.%7.%8"/>
      <w:lvlJc w:val="left"/>
      <w:pPr>
        <w:tabs>
          <w:tab w:val="num" w:pos="1560"/>
        </w:tabs>
        <w:ind w:left="1560" w:hanging="156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C3C7047"/>
    <w:multiLevelType w:val="multilevel"/>
    <w:tmpl w:val="58BE0562"/>
    <w:lvl w:ilvl="0">
      <w:start w:val="1983"/>
      <w:numFmt w:val="decimal"/>
      <w:lvlText w:val="%1"/>
      <w:lvlJc w:val="left"/>
      <w:pPr>
        <w:tabs>
          <w:tab w:val="num" w:pos="1035"/>
        </w:tabs>
        <w:ind w:left="1035" w:hanging="1035"/>
      </w:pPr>
      <w:rPr>
        <w:rFonts w:cs="Times New Roman" w:hint="default"/>
      </w:rPr>
    </w:lvl>
    <w:lvl w:ilvl="1">
      <w:start w:val="1987"/>
      <w:numFmt w:val="decimal"/>
      <w:lvlText w:val="%1-%2"/>
      <w:lvlJc w:val="left"/>
      <w:pPr>
        <w:tabs>
          <w:tab w:val="num" w:pos="1035"/>
        </w:tabs>
        <w:ind w:left="1035" w:hanging="1035"/>
      </w:pPr>
      <w:rPr>
        <w:rFonts w:cs="Times New Roman" w:hint="default"/>
      </w:rPr>
    </w:lvl>
    <w:lvl w:ilvl="2">
      <w:start w:val="1"/>
      <w:numFmt w:val="decimal"/>
      <w:lvlText w:val="%1-%2.%3"/>
      <w:lvlJc w:val="left"/>
      <w:pPr>
        <w:tabs>
          <w:tab w:val="num" w:pos="1035"/>
        </w:tabs>
        <w:ind w:left="1035" w:hanging="1035"/>
      </w:pPr>
      <w:rPr>
        <w:rFonts w:cs="Times New Roman" w:hint="default"/>
      </w:rPr>
    </w:lvl>
    <w:lvl w:ilvl="3">
      <w:start w:val="1"/>
      <w:numFmt w:val="decimal"/>
      <w:lvlText w:val="%1-%2.%3.%4"/>
      <w:lvlJc w:val="left"/>
      <w:pPr>
        <w:tabs>
          <w:tab w:val="num" w:pos="1035"/>
        </w:tabs>
        <w:ind w:left="1035" w:hanging="10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D949A3"/>
    <w:multiLevelType w:val="multilevel"/>
    <w:tmpl w:val="75107B50"/>
    <w:lvl w:ilvl="0">
      <w:start w:val="1997"/>
      <w:numFmt w:val="decimal"/>
      <w:lvlText w:val="%1"/>
      <w:lvlJc w:val="left"/>
      <w:pPr>
        <w:tabs>
          <w:tab w:val="num" w:pos="2160"/>
        </w:tabs>
        <w:ind w:left="2160" w:hanging="2160"/>
      </w:pPr>
      <w:rPr>
        <w:rFonts w:cs="Times New Roman" w:hint="default"/>
      </w:rPr>
    </w:lvl>
    <w:lvl w:ilvl="1">
      <w:start w:val="2002"/>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06A388A"/>
    <w:multiLevelType w:val="multilevel"/>
    <w:tmpl w:val="9F9A5ED0"/>
    <w:lvl w:ilvl="0">
      <w:start w:val="1989"/>
      <w:numFmt w:val="decimal"/>
      <w:lvlText w:val="%1"/>
      <w:lvlJc w:val="left"/>
      <w:pPr>
        <w:tabs>
          <w:tab w:val="num" w:pos="2160"/>
        </w:tabs>
        <w:ind w:left="2160" w:hanging="2160"/>
      </w:pPr>
      <w:rPr>
        <w:rFonts w:cs="Times New Roman" w:hint="default"/>
      </w:rPr>
    </w:lvl>
    <w:lvl w:ilvl="1">
      <w:start w:val="1992"/>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BFC1B9A"/>
    <w:multiLevelType w:val="multilevel"/>
    <w:tmpl w:val="750E3F38"/>
    <w:lvl w:ilvl="0">
      <w:start w:val="1987"/>
      <w:numFmt w:val="decimal"/>
      <w:lvlText w:val="%1"/>
      <w:lvlJc w:val="left"/>
      <w:pPr>
        <w:tabs>
          <w:tab w:val="num" w:pos="2160"/>
        </w:tabs>
        <w:ind w:left="2160" w:hanging="2160"/>
      </w:pPr>
      <w:rPr>
        <w:rFonts w:cs="Times New Roman" w:hint="default"/>
      </w:rPr>
    </w:lvl>
    <w:lvl w:ilvl="1">
      <w:start w:val="1983"/>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F465D81"/>
    <w:multiLevelType w:val="multilevel"/>
    <w:tmpl w:val="BF3282C4"/>
    <w:lvl w:ilvl="0">
      <w:start w:val="1997"/>
      <w:numFmt w:val="decimal"/>
      <w:lvlText w:val="%1"/>
      <w:lvlJc w:val="left"/>
      <w:pPr>
        <w:tabs>
          <w:tab w:val="num" w:pos="2160"/>
        </w:tabs>
        <w:ind w:left="2160" w:hanging="2160"/>
      </w:pPr>
      <w:rPr>
        <w:rFonts w:cs="Times New Roman" w:hint="default"/>
      </w:rPr>
    </w:lvl>
    <w:lvl w:ilvl="1">
      <w:start w:val="2002"/>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32CB4A5E"/>
    <w:multiLevelType w:val="multilevel"/>
    <w:tmpl w:val="93FA598A"/>
    <w:lvl w:ilvl="0">
      <w:start w:val="520"/>
      <w:numFmt w:val="decimal"/>
      <w:lvlText w:val="%1"/>
      <w:lvlJc w:val="left"/>
      <w:pPr>
        <w:tabs>
          <w:tab w:val="num" w:pos="1560"/>
        </w:tabs>
        <w:ind w:left="1560" w:hanging="1560"/>
      </w:pPr>
      <w:rPr>
        <w:rFonts w:cs="Times New Roman" w:hint="default"/>
      </w:rPr>
    </w:lvl>
    <w:lvl w:ilvl="1">
      <w:start w:val="741"/>
      <w:numFmt w:val="decimal"/>
      <w:lvlText w:val="%1-%2"/>
      <w:lvlJc w:val="left"/>
      <w:pPr>
        <w:tabs>
          <w:tab w:val="num" w:pos="1560"/>
        </w:tabs>
        <w:ind w:left="1560" w:hanging="1560"/>
      </w:pPr>
      <w:rPr>
        <w:rFonts w:cs="Times New Roman" w:hint="default"/>
      </w:rPr>
    </w:lvl>
    <w:lvl w:ilvl="2">
      <w:start w:val="1190"/>
      <w:numFmt w:val="decimal"/>
      <w:lvlText w:val="%1-%2-%3"/>
      <w:lvlJc w:val="left"/>
      <w:pPr>
        <w:tabs>
          <w:tab w:val="num" w:pos="1560"/>
        </w:tabs>
        <w:ind w:left="1560" w:hanging="1560"/>
      </w:pPr>
      <w:rPr>
        <w:rFonts w:cs="Times New Roman" w:hint="default"/>
      </w:rPr>
    </w:lvl>
    <w:lvl w:ilvl="3">
      <w:start w:val="1"/>
      <w:numFmt w:val="decimal"/>
      <w:lvlText w:val="%1-%2-%3.%4"/>
      <w:lvlJc w:val="left"/>
      <w:pPr>
        <w:tabs>
          <w:tab w:val="num" w:pos="1560"/>
        </w:tabs>
        <w:ind w:left="1560" w:hanging="1560"/>
      </w:pPr>
      <w:rPr>
        <w:rFonts w:cs="Times New Roman" w:hint="default"/>
      </w:rPr>
    </w:lvl>
    <w:lvl w:ilvl="4">
      <w:start w:val="1"/>
      <w:numFmt w:val="decimal"/>
      <w:lvlText w:val="%1-%2-%3.%4.%5"/>
      <w:lvlJc w:val="left"/>
      <w:pPr>
        <w:tabs>
          <w:tab w:val="num" w:pos="1560"/>
        </w:tabs>
        <w:ind w:left="1560" w:hanging="1560"/>
      </w:pPr>
      <w:rPr>
        <w:rFonts w:cs="Times New Roman" w:hint="default"/>
      </w:rPr>
    </w:lvl>
    <w:lvl w:ilvl="5">
      <w:start w:val="1"/>
      <w:numFmt w:val="decimal"/>
      <w:lvlText w:val="%1-%2-%3.%4.%5.%6"/>
      <w:lvlJc w:val="left"/>
      <w:pPr>
        <w:tabs>
          <w:tab w:val="num" w:pos="1560"/>
        </w:tabs>
        <w:ind w:left="1560" w:hanging="1560"/>
      </w:pPr>
      <w:rPr>
        <w:rFonts w:cs="Times New Roman" w:hint="default"/>
      </w:rPr>
    </w:lvl>
    <w:lvl w:ilvl="6">
      <w:start w:val="1"/>
      <w:numFmt w:val="decimal"/>
      <w:lvlText w:val="%1-%2-%3.%4.%5.%6.%7"/>
      <w:lvlJc w:val="left"/>
      <w:pPr>
        <w:tabs>
          <w:tab w:val="num" w:pos="1560"/>
        </w:tabs>
        <w:ind w:left="1560" w:hanging="1560"/>
      </w:pPr>
      <w:rPr>
        <w:rFonts w:cs="Times New Roman" w:hint="default"/>
      </w:rPr>
    </w:lvl>
    <w:lvl w:ilvl="7">
      <w:start w:val="1"/>
      <w:numFmt w:val="decimal"/>
      <w:lvlText w:val="%1-%2-%3.%4.%5.%6.%7.%8"/>
      <w:lvlJc w:val="left"/>
      <w:pPr>
        <w:tabs>
          <w:tab w:val="num" w:pos="1560"/>
        </w:tabs>
        <w:ind w:left="1560" w:hanging="156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2097632"/>
    <w:multiLevelType w:val="multilevel"/>
    <w:tmpl w:val="750E3F38"/>
    <w:lvl w:ilvl="0">
      <w:start w:val="1987"/>
      <w:numFmt w:val="decimal"/>
      <w:lvlText w:val="%1"/>
      <w:lvlJc w:val="left"/>
      <w:pPr>
        <w:tabs>
          <w:tab w:val="num" w:pos="2160"/>
        </w:tabs>
        <w:ind w:left="2160" w:hanging="2160"/>
      </w:pPr>
      <w:rPr>
        <w:rFonts w:cs="Times New Roman" w:hint="default"/>
      </w:rPr>
    </w:lvl>
    <w:lvl w:ilvl="1">
      <w:start w:val="1983"/>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60D63C12"/>
    <w:multiLevelType w:val="multilevel"/>
    <w:tmpl w:val="7F6835FA"/>
    <w:lvl w:ilvl="0">
      <w:start w:val="1980"/>
      <w:numFmt w:val="decimal"/>
      <w:lvlText w:val="%1"/>
      <w:lvlJc w:val="left"/>
      <w:pPr>
        <w:tabs>
          <w:tab w:val="num" w:pos="2160"/>
        </w:tabs>
        <w:ind w:left="2160" w:hanging="2160"/>
      </w:pPr>
      <w:rPr>
        <w:rFonts w:cs="Times New Roman" w:hint="default"/>
      </w:rPr>
    </w:lvl>
    <w:lvl w:ilvl="1">
      <w:start w:val="1983"/>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8"/>
  </w:num>
  <w:num w:numId="2">
    <w:abstractNumId w:val="7"/>
  </w:num>
  <w:num w:numId="3">
    <w:abstractNumId w:val="4"/>
  </w:num>
  <w:num w:numId="4">
    <w:abstractNumId w:val="0"/>
  </w:num>
  <w:num w:numId="5">
    <w:abstractNumId w:val="5"/>
  </w:num>
  <w:num w:numId="6">
    <w:abstractNumId w:val="9"/>
  </w:num>
  <w:num w:numId="7">
    <w:abstractNumId w:val="10"/>
  </w:num>
  <w:num w:numId="8">
    <w:abstractNumId w:val="1"/>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7B"/>
    <w:rsid w:val="00002431"/>
    <w:rsid w:val="000239B7"/>
    <w:rsid w:val="00045EE1"/>
    <w:rsid w:val="00056D82"/>
    <w:rsid w:val="000B0D56"/>
    <w:rsid w:val="000B76AD"/>
    <w:rsid w:val="000E4C68"/>
    <w:rsid w:val="000F0FB4"/>
    <w:rsid w:val="0012471A"/>
    <w:rsid w:val="00166DDC"/>
    <w:rsid w:val="001771A5"/>
    <w:rsid w:val="00193C1A"/>
    <w:rsid w:val="001B4CB9"/>
    <w:rsid w:val="001D101D"/>
    <w:rsid w:val="001E6E18"/>
    <w:rsid w:val="00201266"/>
    <w:rsid w:val="0020402F"/>
    <w:rsid w:val="00207E6F"/>
    <w:rsid w:val="00240FE3"/>
    <w:rsid w:val="002821C1"/>
    <w:rsid w:val="00285D07"/>
    <w:rsid w:val="002F0ACD"/>
    <w:rsid w:val="0030702A"/>
    <w:rsid w:val="00326629"/>
    <w:rsid w:val="00336BC4"/>
    <w:rsid w:val="003409F3"/>
    <w:rsid w:val="003530C2"/>
    <w:rsid w:val="003860DB"/>
    <w:rsid w:val="003961E0"/>
    <w:rsid w:val="003A177B"/>
    <w:rsid w:val="003B2103"/>
    <w:rsid w:val="003E4D9E"/>
    <w:rsid w:val="00407820"/>
    <w:rsid w:val="00424A37"/>
    <w:rsid w:val="00426C63"/>
    <w:rsid w:val="004531F3"/>
    <w:rsid w:val="004C7FAF"/>
    <w:rsid w:val="004D7BE1"/>
    <w:rsid w:val="004F0621"/>
    <w:rsid w:val="0055380E"/>
    <w:rsid w:val="005679EF"/>
    <w:rsid w:val="005D57C2"/>
    <w:rsid w:val="005F0C99"/>
    <w:rsid w:val="006744C0"/>
    <w:rsid w:val="00691E79"/>
    <w:rsid w:val="006C56A5"/>
    <w:rsid w:val="006D201A"/>
    <w:rsid w:val="006E46CA"/>
    <w:rsid w:val="007169C3"/>
    <w:rsid w:val="00747377"/>
    <w:rsid w:val="00752485"/>
    <w:rsid w:val="00787619"/>
    <w:rsid w:val="007C3498"/>
    <w:rsid w:val="007E503D"/>
    <w:rsid w:val="00832C34"/>
    <w:rsid w:val="00845D29"/>
    <w:rsid w:val="008567C3"/>
    <w:rsid w:val="00870474"/>
    <w:rsid w:val="00871FAC"/>
    <w:rsid w:val="00887C1D"/>
    <w:rsid w:val="008C265D"/>
    <w:rsid w:val="008D64BE"/>
    <w:rsid w:val="008E46BA"/>
    <w:rsid w:val="00915B7C"/>
    <w:rsid w:val="00927D86"/>
    <w:rsid w:val="00943C22"/>
    <w:rsid w:val="00982306"/>
    <w:rsid w:val="0099548E"/>
    <w:rsid w:val="009B6507"/>
    <w:rsid w:val="009C280C"/>
    <w:rsid w:val="009C5E06"/>
    <w:rsid w:val="009E6967"/>
    <w:rsid w:val="00A364BB"/>
    <w:rsid w:val="00A87FDF"/>
    <w:rsid w:val="00A965CE"/>
    <w:rsid w:val="00AA6D3E"/>
    <w:rsid w:val="00AB4D15"/>
    <w:rsid w:val="00AC7AE5"/>
    <w:rsid w:val="00AC7D39"/>
    <w:rsid w:val="00B22D05"/>
    <w:rsid w:val="00B372D6"/>
    <w:rsid w:val="00B412BD"/>
    <w:rsid w:val="00B64070"/>
    <w:rsid w:val="00B70A86"/>
    <w:rsid w:val="00BA325B"/>
    <w:rsid w:val="00BA663B"/>
    <w:rsid w:val="00C0387A"/>
    <w:rsid w:val="00C678AA"/>
    <w:rsid w:val="00C878A3"/>
    <w:rsid w:val="00C916A2"/>
    <w:rsid w:val="00C955F1"/>
    <w:rsid w:val="00C97744"/>
    <w:rsid w:val="00CB3698"/>
    <w:rsid w:val="00CC4921"/>
    <w:rsid w:val="00CF4BBD"/>
    <w:rsid w:val="00D00B73"/>
    <w:rsid w:val="00D43336"/>
    <w:rsid w:val="00D466D1"/>
    <w:rsid w:val="00D91281"/>
    <w:rsid w:val="00DD26CD"/>
    <w:rsid w:val="00DE0CB5"/>
    <w:rsid w:val="00E0456E"/>
    <w:rsid w:val="00E41FC3"/>
    <w:rsid w:val="00E53D58"/>
    <w:rsid w:val="00E63410"/>
    <w:rsid w:val="00E634B9"/>
    <w:rsid w:val="00E71954"/>
    <w:rsid w:val="00E95F6C"/>
    <w:rsid w:val="00EB6400"/>
    <w:rsid w:val="00EF3263"/>
    <w:rsid w:val="00F22896"/>
    <w:rsid w:val="00F45616"/>
    <w:rsid w:val="00F62C12"/>
    <w:rsid w:val="00F631F2"/>
    <w:rsid w:val="00F80750"/>
    <w:rsid w:val="00F86682"/>
    <w:rsid w:val="00FD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DA2AE0C"/>
  <w15:docId w15:val="{9BA3549D-C8D0-4E01-ABDD-4EF544C8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C3"/>
    <w:rPr>
      <w:sz w:val="24"/>
      <w:szCs w:val="24"/>
    </w:rPr>
  </w:style>
  <w:style w:type="paragraph" w:styleId="Heading1">
    <w:name w:val="heading 1"/>
    <w:basedOn w:val="Normal"/>
    <w:next w:val="Normal"/>
    <w:link w:val="Heading1Char"/>
    <w:uiPriority w:val="99"/>
    <w:qFormat/>
    <w:rsid w:val="00E41FC3"/>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7C1D"/>
    <w:rPr>
      <w:rFonts w:ascii="Cambria" w:hAnsi="Cambria" w:cs="Times New Roman"/>
      <w:b/>
      <w:bCs/>
      <w:kern w:val="32"/>
      <w:sz w:val="32"/>
      <w:szCs w:val="32"/>
    </w:rPr>
  </w:style>
  <w:style w:type="paragraph" w:styleId="BlockText">
    <w:name w:val="Block Text"/>
    <w:basedOn w:val="Normal"/>
    <w:uiPriority w:val="99"/>
    <w:rsid w:val="00E41FC3"/>
    <w:pPr>
      <w:ind w:left="2160" w:right="-1260"/>
    </w:pPr>
  </w:style>
  <w:style w:type="character" w:customStyle="1" w:styleId="pslongeditbox1">
    <w:name w:val="pslongeditbox1"/>
    <w:basedOn w:val="DefaultParagraphFont"/>
    <w:uiPriority w:val="99"/>
    <w:rsid w:val="002821C1"/>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ROBERT L RAMIREZ</vt:lpstr>
    </vt:vector>
  </TitlesOfParts>
  <Company>Madson, Brown &amp; Associates</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L RAMIREZ</dc:title>
  <dc:creator>Debbie</dc:creator>
  <cp:lastModifiedBy>Robert Ramirez</cp:lastModifiedBy>
  <cp:revision>2</cp:revision>
  <cp:lastPrinted>2018-08-27T19:13:00Z</cp:lastPrinted>
  <dcterms:created xsi:type="dcterms:W3CDTF">2019-05-02T04:25:00Z</dcterms:created>
  <dcterms:modified xsi:type="dcterms:W3CDTF">2019-05-02T04:25:00Z</dcterms:modified>
</cp:coreProperties>
</file>