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FF2" w:rsidRDefault="001906F3">
      <w:pPr>
        <w:spacing w:before="24"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Mark A. Vindiola</w:t>
      </w:r>
      <w:r w:rsidR="00AC73F8">
        <w:rPr>
          <w:rFonts w:ascii="Times New Roman" w:eastAsia="Times New Roman" w:hAnsi="Times New Roman" w:cs="Times New Roman"/>
          <w:color w:val="000000"/>
          <w:sz w:val="20"/>
        </w:rPr>
        <w:t> (</w:t>
      </w:r>
      <w:r w:rsidR="00FB6681">
        <w:rPr>
          <w:rFonts w:ascii="Times New Roman" w:eastAsia="Times New Roman" w:hAnsi="Times New Roman" w:cs="Times New Roman"/>
          <w:color w:val="000000"/>
          <w:sz w:val="20"/>
        </w:rPr>
        <w:t>760) 289-2668 Mvindiola61@outlook.com</w:t>
      </w:r>
    </w:p>
    <w:p w:rsidR="005F2FF2" w:rsidRDefault="001906F3">
      <w:pPr>
        <w:spacing w:before="24"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p w:rsidR="005F2FF2" w:rsidRDefault="001906F3" w:rsidP="00FB6681">
      <w:pPr>
        <w:spacing w:before="24"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Bilingual Human Resources Director</w:t>
      </w:r>
    </w:p>
    <w:p w:rsidR="005F2FF2" w:rsidRDefault="001906F3" w:rsidP="00FB6681">
      <w:pPr>
        <w:spacing w:before="24"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24 years’ e</w:t>
      </w:r>
      <w:r w:rsidR="00A86F6F">
        <w:rPr>
          <w:rFonts w:ascii="Times New Roman" w:eastAsia="Times New Roman" w:hAnsi="Times New Roman" w:cs="Times New Roman"/>
          <w:color w:val="000000"/>
          <w:sz w:val="20"/>
        </w:rPr>
        <w:t>xperience in Human Resources</w:t>
      </w:r>
      <w:r>
        <w:rPr>
          <w:rFonts w:ascii="Times New Roman" w:eastAsia="Times New Roman" w:hAnsi="Times New Roman" w:cs="Times New Roman"/>
          <w:color w:val="000000"/>
          <w:sz w:val="20"/>
        </w:rPr>
        <w:t>, Employee Relations and Risk Management/Safety.</w:t>
      </w:r>
      <w:r>
        <w:rPr>
          <w:rFonts w:ascii="Times New Roman" w:eastAsia="Times New Roman" w:hAnsi="Times New Roman" w:cs="Times New Roman"/>
          <w:color w:val="000000"/>
          <w:sz w:val="20"/>
        </w:rPr>
        <w:br/>
      </w:r>
      <w:r>
        <w:rPr>
          <w:rFonts w:ascii="Times New Roman" w:eastAsia="Times New Roman" w:hAnsi="Times New Roman" w:cs="Times New Roman"/>
          <w:color w:val="000000"/>
          <w:sz w:val="20"/>
        </w:rPr>
        <w:br/>
      </w:r>
      <w:r>
        <w:rPr>
          <w:rFonts w:ascii="Times New Roman" w:eastAsia="Times New Roman" w:hAnsi="Times New Roman" w:cs="Times New Roman"/>
          <w:b/>
          <w:color w:val="000000"/>
          <w:sz w:val="20"/>
        </w:rPr>
        <w:t>EXECUTIVE PROFILE</w:t>
      </w:r>
      <w:r>
        <w:rPr>
          <w:rFonts w:ascii="Times New Roman" w:eastAsia="Times New Roman" w:hAnsi="Times New Roman" w:cs="Times New Roman"/>
          <w:b/>
          <w:color w:val="000000"/>
          <w:sz w:val="20"/>
        </w:rPr>
        <w:br/>
      </w:r>
      <w:r>
        <w:rPr>
          <w:rFonts w:ascii="Times New Roman" w:eastAsia="Times New Roman" w:hAnsi="Times New Roman" w:cs="Times New Roman"/>
          <w:color w:val="000000"/>
          <w:sz w:val="20"/>
        </w:rPr>
        <w:t>Accomplished background in HR/Safety to include legal, compliance, conflict resolution and instruction. Collaboration with senior management in strategic planning designed to promote corporate policy and achieve goals. Experienced in both unio</w:t>
      </w:r>
      <w:r w:rsidR="00FB6681">
        <w:rPr>
          <w:rFonts w:ascii="Times New Roman" w:eastAsia="Times New Roman" w:hAnsi="Times New Roman" w:cs="Times New Roman"/>
          <w:color w:val="000000"/>
          <w:sz w:val="20"/>
        </w:rPr>
        <w:t>n and non-union environments,</w:t>
      </w:r>
      <w:r>
        <w:rPr>
          <w:rFonts w:ascii="Times New Roman" w:eastAsia="Times New Roman" w:hAnsi="Times New Roman" w:cs="Times New Roman"/>
          <w:color w:val="000000"/>
          <w:sz w:val="20"/>
        </w:rPr>
        <w:t xml:space="preserve"> business management; legal awareness; w</w:t>
      </w:r>
      <w:r w:rsidR="00FB6681">
        <w:rPr>
          <w:rFonts w:ascii="Times New Roman" w:eastAsia="Times New Roman" w:hAnsi="Times New Roman" w:cs="Times New Roman"/>
          <w:color w:val="000000"/>
          <w:sz w:val="20"/>
        </w:rPr>
        <w:t>orkplace grievance;</w:t>
      </w:r>
      <w:r>
        <w:rPr>
          <w:rFonts w:ascii="Times New Roman" w:eastAsia="Times New Roman" w:hAnsi="Times New Roman" w:cs="Times New Roman"/>
          <w:color w:val="000000"/>
          <w:sz w:val="20"/>
        </w:rPr>
        <w:t xml:space="preserve"> co</w:t>
      </w:r>
      <w:r w:rsidR="00FB6681">
        <w:rPr>
          <w:rFonts w:ascii="Times New Roman" w:eastAsia="Times New Roman" w:hAnsi="Times New Roman" w:cs="Times New Roman"/>
          <w:color w:val="000000"/>
          <w:sz w:val="20"/>
        </w:rPr>
        <w:t>aching and educational training and p</w:t>
      </w:r>
      <w:r>
        <w:rPr>
          <w:rFonts w:ascii="Times New Roman" w:eastAsia="Times New Roman" w:hAnsi="Times New Roman" w:cs="Times New Roman"/>
          <w:color w:val="000000"/>
          <w:sz w:val="20"/>
        </w:rPr>
        <w:t>roven leadership and me</w:t>
      </w:r>
      <w:r w:rsidR="00FB6681">
        <w:rPr>
          <w:rFonts w:ascii="Times New Roman" w:eastAsia="Times New Roman" w:hAnsi="Times New Roman" w:cs="Times New Roman"/>
          <w:color w:val="000000"/>
          <w:sz w:val="20"/>
        </w:rPr>
        <w:t>ntoring skills.</w:t>
      </w:r>
    </w:p>
    <w:p w:rsidR="005F2FF2" w:rsidRDefault="001906F3">
      <w:pPr>
        <w:spacing w:before="24"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w:t>
      </w:r>
    </w:p>
    <w:p w:rsidR="005F2FF2" w:rsidRDefault="001906F3">
      <w:pPr>
        <w:spacing w:before="24" w:after="24" w:line="240" w:lineRule="auto"/>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CORE STRENGTHS</w:t>
      </w:r>
      <w:r>
        <w:rPr>
          <w:rFonts w:ascii="Times New Roman" w:eastAsia="Times New Roman" w:hAnsi="Times New Roman" w:cs="Times New Roman"/>
          <w:b/>
          <w:color w:val="000000"/>
          <w:sz w:val="20"/>
        </w:rPr>
        <w:br/>
      </w:r>
      <w:r>
        <w:rPr>
          <w:rFonts w:ascii="Times New Roman" w:eastAsia="Times New Roman" w:hAnsi="Times New Roman" w:cs="Times New Roman"/>
          <w:color w:val="000000"/>
          <w:sz w:val="20"/>
        </w:rPr>
        <w:t xml:space="preserve">Operations Development, Dispute Resolution and Mediation, Legal Compliance, Workplace Grievance, Emergency Preparedness, Policy &amp; Procedure Creation/Revision, Management Coaching, Educational Training, Best Practices Review and Implementation Counseling/Coaching all levels of Management, Investigations of Legal Issues and Internal Affairs. HRIS systems (ADP, People Soft, Paycheck, </w:t>
      </w:r>
      <w:proofErr w:type="spellStart"/>
      <w:r>
        <w:rPr>
          <w:rFonts w:ascii="Times New Roman" w:eastAsia="Times New Roman" w:hAnsi="Times New Roman" w:cs="Times New Roman"/>
          <w:color w:val="000000"/>
          <w:sz w:val="20"/>
        </w:rPr>
        <w:t>Paylocity</w:t>
      </w:r>
      <w:proofErr w:type="spellEnd"/>
      <w:r>
        <w:rPr>
          <w:rFonts w:ascii="Times New Roman" w:eastAsia="Times New Roman" w:hAnsi="Times New Roman" w:cs="Times New Roman"/>
          <w:color w:val="000000"/>
          <w:sz w:val="20"/>
        </w:rPr>
        <w:t>)</w:t>
      </w:r>
    </w:p>
    <w:p w:rsidR="005F2FF2" w:rsidRDefault="005F2FF2">
      <w:pPr>
        <w:spacing w:before="24" w:after="24" w:line="240" w:lineRule="auto"/>
        <w:rPr>
          <w:rFonts w:ascii="Times New Roman" w:eastAsia="Times New Roman" w:hAnsi="Times New Roman" w:cs="Times New Roman"/>
          <w:color w:val="000000"/>
          <w:sz w:val="20"/>
        </w:rPr>
      </w:pPr>
    </w:p>
    <w:p w:rsidR="005F2FF2" w:rsidRDefault="001906F3">
      <w:pPr>
        <w:spacing w:before="24" w:after="24" w:line="240" w:lineRule="auto"/>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PROFESSIONAL EXPERIENCE:</w:t>
      </w:r>
    </w:p>
    <w:p w:rsidR="005F2FF2" w:rsidRDefault="005F2FF2">
      <w:pPr>
        <w:spacing w:before="24" w:after="0" w:line="240" w:lineRule="auto"/>
        <w:rPr>
          <w:rFonts w:ascii="Times New Roman" w:eastAsia="Times New Roman" w:hAnsi="Times New Roman" w:cs="Times New Roman"/>
          <w:b/>
          <w:color w:val="000000"/>
          <w:sz w:val="20"/>
        </w:rPr>
      </w:pPr>
    </w:p>
    <w:p w:rsidR="005F2FF2" w:rsidRDefault="005F2FF2">
      <w:pPr>
        <w:spacing w:before="24" w:after="0" w:line="240" w:lineRule="auto"/>
        <w:rPr>
          <w:rFonts w:ascii="Times New Roman" w:eastAsia="Times New Roman" w:hAnsi="Times New Roman" w:cs="Times New Roman"/>
          <w:b/>
          <w:color w:val="000000"/>
          <w:sz w:val="20"/>
        </w:rPr>
      </w:pPr>
    </w:p>
    <w:p w:rsidR="005F2FF2" w:rsidRDefault="001906F3">
      <w:pPr>
        <w:spacing w:before="24" w:after="0" w:line="240" w:lineRule="auto"/>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PRIME TIME INTERNATIONAL</w:t>
      </w:r>
    </w:p>
    <w:p w:rsidR="005F2FF2" w:rsidRDefault="006920F3">
      <w:pPr>
        <w:spacing w:before="24"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Human Resources Director</w:t>
      </w:r>
      <w:bookmarkStart w:id="0" w:name="_GoBack"/>
      <w:bookmarkEnd w:id="0"/>
      <w:r w:rsidR="001906F3">
        <w:rPr>
          <w:rFonts w:ascii="Times New Roman" w:eastAsia="Times New Roman" w:hAnsi="Times New Roman" w:cs="Times New Roman"/>
          <w:color w:val="000000"/>
          <w:sz w:val="20"/>
          <w:u w:val="single"/>
        </w:rPr>
        <w:t xml:space="preserve"> </w:t>
      </w:r>
      <w:r w:rsidR="001906F3">
        <w:rPr>
          <w:rFonts w:ascii="Times New Roman" w:eastAsia="Times New Roman" w:hAnsi="Times New Roman" w:cs="Times New Roman"/>
          <w:color w:val="000000"/>
          <w:sz w:val="20"/>
        </w:rPr>
        <w:t>(Execu</w:t>
      </w:r>
      <w:r w:rsidR="007A1DD6">
        <w:rPr>
          <w:rFonts w:ascii="Times New Roman" w:eastAsia="Times New Roman" w:hAnsi="Times New Roman" w:cs="Times New Roman"/>
          <w:color w:val="000000"/>
          <w:sz w:val="20"/>
        </w:rPr>
        <w:t>tive Team Member)) March 2015</w:t>
      </w:r>
      <w:r w:rsidR="001906F3">
        <w:rPr>
          <w:rFonts w:ascii="Times New Roman" w:eastAsia="Times New Roman" w:hAnsi="Times New Roman" w:cs="Times New Roman"/>
          <w:color w:val="000000"/>
          <w:sz w:val="20"/>
        </w:rPr>
        <w:t xml:space="preserve"> to Present.</w:t>
      </w:r>
    </w:p>
    <w:p w:rsidR="005F2FF2" w:rsidRDefault="005F2FF2">
      <w:pPr>
        <w:spacing w:before="24" w:after="0" w:line="240" w:lineRule="auto"/>
        <w:rPr>
          <w:rFonts w:ascii="Times New Roman" w:eastAsia="Times New Roman" w:hAnsi="Times New Roman" w:cs="Times New Roman"/>
          <w:color w:val="000000"/>
          <w:sz w:val="20"/>
          <w:u w:val="single"/>
        </w:rPr>
      </w:pPr>
    </w:p>
    <w:p w:rsidR="005F2FF2" w:rsidRDefault="001906F3">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sz w:val="20"/>
        </w:rPr>
        <w:t>Manage and process bi-weekly payroll for 200 salaried/hourly</w:t>
      </w:r>
      <w:r w:rsidR="00AC73F8">
        <w:rPr>
          <w:rFonts w:ascii="Times New Roman" w:eastAsia="Times New Roman" w:hAnsi="Times New Roman" w:cs="Times New Roman"/>
          <w:sz w:val="20"/>
        </w:rPr>
        <w:t xml:space="preserve"> employees using Paychex’s</w:t>
      </w:r>
      <w:r>
        <w:rPr>
          <w:rFonts w:ascii="Times New Roman" w:eastAsia="Times New Roman" w:hAnsi="Times New Roman" w:cs="Times New Roman"/>
          <w:sz w:val="20"/>
        </w:rPr>
        <w:t xml:space="preserve">. Responsible for FLC compliance, contract negotiations and employee safety. </w:t>
      </w:r>
      <w:r>
        <w:rPr>
          <w:rFonts w:ascii="Times New Roman" w:eastAsia="Times New Roman" w:hAnsi="Times New Roman" w:cs="Times New Roman"/>
          <w:color w:val="000000"/>
          <w:sz w:val="20"/>
        </w:rPr>
        <w:t>Coach managers on the process of evaluating employees, setting goals, conducting objective performance reviews, and recognizing and awarding performance to improve productivity Handle employee terminations, grievance and other difficult situations in a sensitive, fair and respectful manner, working closely with legal counsel, supervisors and management Identify talent and aspirations of individual employees and provide coaching aimed at motivating them to undertake the necessary training required to advance their careers within the company</w:t>
      </w:r>
      <w:r w:rsidR="00FD5F58">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w:t>
      </w:r>
      <w:r w:rsidR="00FD5F58" w:rsidRPr="00FD5F58">
        <w:rPr>
          <w:rFonts w:ascii="Times New Roman" w:eastAsia="Times New Roman" w:hAnsi="Times New Roman" w:cs="Times New Roman"/>
          <w:color w:val="000000"/>
          <w:sz w:val="20"/>
        </w:rPr>
        <w:t>Restructured policy and pr</w:t>
      </w:r>
      <w:r w:rsidR="00FD5F58">
        <w:rPr>
          <w:rFonts w:ascii="Times New Roman" w:eastAsia="Times New Roman" w:hAnsi="Times New Roman" w:cs="Times New Roman"/>
          <w:color w:val="000000"/>
          <w:sz w:val="20"/>
        </w:rPr>
        <w:t xml:space="preserve">ocedures for company. </w:t>
      </w:r>
      <w:r>
        <w:rPr>
          <w:rFonts w:ascii="Times New Roman" w:eastAsia="Times New Roman" w:hAnsi="Times New Roman" w:cs="Times New Roman"/>
          <w:color w:val="000000"/>
          <w:sz w:val="20"/>
        </w:rPr>
        <w:t xml:space="preserve">Develop job profiles and source candidates from major job boards; select, interview and hired several employees in collaboration with department managers. Plan and develop on-the-job training programs for line employees and career development programs for managers with a focus on retaining existing talent and reducing employee </w:t>
      </w:r>
      <w:r w:rsidR="007A1DD6">
        <w:rPr>
          <w:rFonts w:ascii="Times New Roman" w:eastAsia="Times New Roman" w:hAnsi="Times New Roman" w:cs="Times New Roman"/>
          <w:color w:val="000000"/>
          <w:sz w:val="20"/>
        </w:rPr>
        <w:t>turnover.</w:t>
      </w:r>
    </w:p>
    <w:p w:rsidR="005F2FF2" w:rsidRDefault="005F2FF2">
      <w:pPr>
        <w:spacing w:after="0" w:line="240" w:lineRule="auto"/>
        <w:rPr>
          <w:rFonts w:ascii="Times New Roman" w:eastAsia="Times New Roman" w:hAnsi="Times New Roman" w:cs="Times New Roman"/>
          <w:sz w:val="20"/>
        </w:rPr>
      </w:pPr>
    </w:p>
    <w:p w:rsidR="005F2FF2" w:rsidRDefault="001906F3">
      <w:pPr>
        <w:spacing w:before="24"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BORNT FAMILY FARMS INC.</w:t>
      </w:r>
    </w:p>
    <w:p w:rsidR="005F2FF2" w:rsidRDefault="001906F3">
      <w:pPr>
        <w:spacing w:before="24"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u w:val="single"/>
        </w:rPr>
        <w:t xml:space="preserve">Director of HR and Food </w:t>
      </w:r>
      <w:r w:rsidR="007A1DD6">
        <w:rPr>
          <w:rFonts w:ascii="Times New Roman" w:eastAsia="Times New Roman" w:hAnsi="Times New Roman" w:cs="Times New Roman"/>
          <w:color w:val="000000"/>
          <w:sz w:val="20"/>
          <w:u w:val="single"/>
        </w:rPr>
        <w:t>Safety July 2012 to January 2015</w:t>
      </w:r>
      <w:r>
        <w:rPr>
          <w:rFonts w:ascii="Times New Roman" w:eastAsia="Times New Roman" w:hAnsi="Times New Roman" w:cs="Times New Roman"/>
          <w:color w:val="000000"/>
          <w:sz w:val="20"/>
          <w:u w:val="single"/>
        </w:rPr>
        <w:t>.</w:t>
      </w:r>
    </w:p>
    <w:p w:rsidR="005F2FF2" w:rsidRDefault="001906F3">
      <w:pPr>
        <w:spacing w:before="24"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p w:rsidR="005F2FF2" w:rsidRDefault="001906F3">
      <w:pPr>
        <w:spacing w:after="200" w:line="276"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Established this rapidly growing company’s first ever Human Resources Department covering 250 employees. Restructured policy and procedures and brought company up to HR standards and compliance. Initiated a benefits savings of 8% with 80% company paid benefits. Instrumental in ensuring compliance with all US governmental compliance issues that were required in opening a new operation. Responsible for all benefits administration including insurance and FMLA administration. Provide employees with information regarding policies, job duties, working conditions, wages, and opportunities for promotion. Responsible for the comprehensive safety and health improvement processes to ensure safe and productive work sites and minimize risk. Implement behavior based safety programs to facilitate change and effectiveness of training. Review and evaluate safety and health programs,</w:t>
      </w:r>
      <w:r>
        <w:rPr>
          <w:rFonts w:ascii="Times New Roman" w:eastAsia="Times New Roman" w:hAnsi="Times New Roman" w:cs="Times New Roman"/>
          <w:sz w:val="20"/>
        </w:rPr>
        <w:t xml:space="preserve"> </w:t>
      </w:r>
      <w:r>
        <w:rPr>
          <w:rFonts w:ascii="Times New Roman" w:eastAsia="Times New Roman" w:hAnsi="Times New Roman" w:cs="Times New Roman"/>
          <w:color w:val="000000"/>
          <w:sz w:val="20"/>
        </w:rPr>
        <w:t>Ensure compliance with all “Good Agriculture Practices” in a food processing environment. Manage processes that meet corporate and customer quality assurance requirements</w:t>
      </w:r>
      <w:r>
        <w:rPr>
          <w:rFonts w:ascii="Times New Roman" w:eastAsia="Times New Roman" w:hAnsi="Times New Roman" w:cs="Times New Roman"/>
          <w:sz w:val="20"/>
        </w:rPr>
        <w:t xml:space="preserve"> </w:t>
      </w:r>
      <w:r>
        <w:rPr>
          <w:rFonts w:ascii="Times New Roman" w:eastAsia="Times New Roman" w:hAnsi="Times New Roman" w:cs="Times New Roman"/>
          <w:color w:val="000000"/>
          <w:sz w:val="20"/>
        </w:rPr>
        <w:t>Ensure FDA and USDA standards requirements are documented and compliance is maintained</w:t>
      </w:r>
      <w:r>
        <w:rPr>
          <w:rFonts w:ascii="Times New Roman" w:eastAsia="Times New Roman" w:hAnsi="Times New Roman" w:cs="Times New Roman"/>
          <w:sz w:val="20"/>
        </w:rPr>
        <w:t xml:space="preserve"> </w:t>
      </w:r>
      <w:r>
        <w:rPr>
          <w:rFonts w:ascii="Times New Roman" w:eastAsia="Times New Roman" w:hAnsi="Times New Roman" w:cs="Times New Roman"/>
          <w:color w:val="000000"/>
          <w:sz w:val="20"/>
        </w:rPr>
        <w:t>Design quality assurance training programs that meet the needs for the entire facility</w:t>
      </w:r>
      <w:r>
        <w:rPr>
          <w:rFonts w:ascii="Times New Roman" w:eastAsia="Times New Roman" w:hAnsi="Times New Roman" w:cs="Times New Roman"/>
        </w:rPr>
        <w:t xml:space="preserve"> </w:t>
      </w:r>
      <w:r>
        <w:rPr>
          <w:rFonts w:ascii="Times New Roman" w:eastAsia="Times New Roman" w:hAnsi="Times New Roman" w:cs="Times New Roman"/>
          <w:color w:val="000000"/>
          <w:sz w:val="20"/>
        </w:rPr>
        <w:t>Ensure HACCP standards are followed and documentation compliance is verified</w:t>
      </w:r>
      <w:r>
        <w:rPr>
          <w:rFonts w:ascii="Times New Roman" w:eastAsia="Times New Roman" w:hAnsi="Times New Roman" w:cs="Times New Roman"/>
        </w:rPr>
        <w:t xml:space="preserve"> </w:t>
      </w:r>
      <w:r>
        <w:rPr>
          <w:rFonts w:ascii="Times New Roman" w:eastAsia="Times New Roman" w:hAnsi="Times New Roman" w:cs="Times New Roman"/>
          <w:color w:val="000000"/>
          <w:sz w:val="20"/>
        </w:rPr>
        <w:t>Monitor processing procedures to ensure compliance with quality standards.</w:t>
      </w:r>
      <w:r>
        <w:rPr>
          <w:rFonts w:ascii="Times New Roman" w:eastAsia="Times New Roman" w:hAnsi="Times New Roman" w:cs="Times New Roman"/>
        </w:rPr>
        <w:t xml:space="preserve"> </w:t>
      </w:r>
      <w:r>
        <w:rPr>
          <w:rFonts w:ascii="Times New Roman" w:eastAsia="Times New Roman" w:hAnsi="Times New Roman" w:cs="Times New Roman"/>
          <w:color w:val="000000"/>
          <w:sz w:val="20"/>
        </w:rPr>
        <w:t>Prepare monthly quality assurance reports Facilitate uniform quality standards for food safety.</w:t>
      </w:r>
    </w:p>
    <w:p w:rsidR="005F2FF2" w:rsidRDefault="005F2FF2">
      <w:pPr>
        <w:spacing w:before="24" w:after="0" w:line="240" w:lineRule="auto"/>
        <w:rPr>
          <w:rFonts w:ascii="Times New Roman" w:eastAsia="Times New Roman" w:hAnsi="Times New Roman" w:cs="Times New Roman"/>
          <w:color w:val="000000"/>
          <w:sz w:val="20"/>
        </w:rPr>
      </w:pPr>
    </w:p>
    <w:p w:rsidR="005F2FF2" w:rsidRDefault="001906F3">
      <w:pPr>
        <w:spacing w:before="24"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GO KIDS INC. (Not for profit)</w:t>
      </w:r>
    </w:p>
    <w:p w:rsidR="005F2FF2" w:rsidRDefault="001906F3">
      <w:pPr>
        <w:spacing w:before="24"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u w:val="single"/>
        </w:rPr>
        <w:t>Director of Human Resources February 2009 to October 2011 (layoff)</w:t>
      </w:r>
    </w:p>
    <w:p w:rsidR="005F2FF2" w:rsidRDefault="001906F3">
      <w:pPr>
        <w:spacing w:before="24"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p w:rsidR="005F2FF2" w:rsidRDefault="001906F3">
      <w:pPr>
        <w:spacing w:before="24"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Manage and define the strategies for the HR Dept., both for the centers and administrative offices, provide leadership and supervision to department staff. Member of the Executive management team, develop and administer programs, procedures, and guidelines to help align the workforce with the strategic goals of the Agency. Determine and recommend employee relations practices necessary to establish a positive employer-employee relationship and promote employees morale and motivation. Keep policies and procedures up to date with legal changes and new requirements. Manage the agency’s HRIS, employee benefits and safety program Lead and conduct investigations when employee complaints or concerns are brought forth. Oversee and manage employment terminations. Lead the implementation of the performance management system that includes performance development plans (PDPs) and employee development programs and coordinate the performance evaluation process.</w:t>
      </w:r>
    </w:p>
    <w:p w:rsidR="005F2FF2" w:rsidRDefault="005F2FF2">
      <w:pPr>
        <w:spacing w:before="24" w:after="0" w:line="240" w:lineRule="auto"/>
        <w:rPr>
          <w:rFonts w:ascii="Times New Roman" w:eastAsia="Times New Roman" w:hAnsi="Times New Roman" w:cs="Times New Roman"/>
          <w:b/>
          <w:color w:val="000000"/>
          <w:sz w:val="20"/>
        </w:rPr>
      </w:pPr>
    </w:p>
    <w:p w:rsidR="005F2FF2" w:rsidRDefault="001906F3">
      <w:pPr>
        <w:spacing w:before="24"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CAESON NUGGET CASINO</w:t>
      </w:r>
      <w:r>
        <w:rPr>
          <w:rFonts w:ascii="Times New Roman" w:eastAsia="Times New Roman" w:hAnsi="Times New Roman" w:cs="Times New Roman"/>
          <w:color w:val="000000"/>
          <w:sz w:val="20"/>
        </w:rPr>
        <w:br/>
      </w:r>
      <w:r>
        <w:rPr>
          <w:rFonts w:ascii="Times New Roman" w:eastAsia="Times New Roman" w:hAnsi="Times New Roman" w:cs="Times New Roman"/>
          <w:color w:val="000000"/>
          <w:sz w:val="20"/>
          <w:u w:val="single"/>
        </w:rPr>
        <w:t>Director of Human Resources/Risk Management -April, 2007 to October, 2008 (layoff)</w:t>
      </w:r>
    </w:p>
    <w:p w:rsidR="005F2FF2" w:rsidRDefault="001906F3">
      <w:pPr>
        <w:spacing w:before="24"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444444"/>
          <w:sz w:val="20"/>
        </w:rPr>
        <w:br/>
      </w:r>
      <w:r>
        <w:rPr>
          <w:rFonts w:ascii="Times New Roman" w:eastAsia="Times New Roman" w:hAnsi="Times New Roman" w:cs="Times New Roman"/>
          <w:color w:val="000000"/>
          <w:sz w:val="20"/>
        </w:rPr>
        <w:t> Accountable for all HR/ER and Safety functions to include employee relations; recruitment and staffing; planning and reporting; legal compliance policy, development. Assisted with formal orientation of new employees and partnered with Director of Operations to ensure management remained compliant with guidelines. Conducted wage and benefit surveys. Designed a new performance management process to incorporate performance reviews, career development and disciplinary issues into one structure. Overhauled policies and procedures; designed new administrative forms used to eliminate repetition and speed up all administrative processes. Continuously assisted managers with the creation of specific guidelines designed to fit individual agendas. Designed new training programs to include EEOC, Sexual Harassment and Basic Management Skills. New policies and management training resulted in the successful denial of 97% of all DOL claims and every EEOC filing. Enhance customer relations by partnering with managers in areas of personnel selection and on-site inspections. Implemented lean cost-cutting measures to include advertising, pre-employment screening, equipment and uniforms, insurance costs and unemployment claims. Reviewed PL and AP with CFO and was a member of the IT committee team. Conducted background Checks of all New Employees and all Vendors. Oversee the collection and input of data into HRIS, and audit data files to ensure integrity and accuracy.</w:t>
      </w:r>
    </w:p>
    <w:p w:rsidR="005F2FF2" w:rsidRDefault="005F2FF2">
      <w:pPr>
        <w:spacing w:before="24" w:after="240" w:line="240" w:lineRule="auto"/>
        <w:rPr>
          <w:rFonts w:ascii="Times New Roman" w:eastAsia="Times New Roman" w:hAnsi="Times New Roman" w:cs="Times New Roman"/>
          <w:b/>
          <w:color w:val="000000"/>
          <w:sz w:val="20"/>
        </w:rPr>
      </w:pPr>
    </w:p>
    <w:p w:rsidR="005F2FF2" w:rsidRDefault="001906F3">
      <w:pPr>
        <w:spacing w:before="24" w:after="240" w:line="240" w:lineRule="auto"/>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FOOD SERVICE INSURANCE MANAGERS (FSIM)</w:t>
      </w:r>
      <w:r>
        <w:rPr>
          <w:rFonts w:ascii="Times New Roman" w:eastAsia="Times New Roman" w:hAnsi="Times New Roman" w:cs="Times New Roman"/>
          <w:color w:val="000000"/>
          <w:sz w:val="20"/>
        </w:rPr>
        <w:br/>
      </w:r>
      <w:r>
        <w:rPr>
          <w:rFonts w:ascii="Times New Roman" w:eastAsia="Times New Roman" w:hAnsi="Times New Roman" w:cs="Times New Roman"/>
          <w:color w:val="000000"/>
          <w:sz w:val="20"/>
          <w:u w:val="single"/>
        </w:rPr>
        <w:t>Director of Human Resources/Safety – May, 2004 to April, 2007</w:t>
      </w:r>
    </w:p>
    <w:p w:rsidR="005F2FF2" w:rsidRDefault="001906F3">
      <w:pPr>
        <w:spacing w:before="24" w:after="24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Served as lead HR/Safety and Employee Relations Contact for several leading Ag, manufacturing, vineyards and Hospitality companies throughout the state of California, Arizona and Nevada. Conducted Safety / HR audits to ensure full compliance with regulatory and internal standards. Design and implemented Employee Relations programs for companies to ensure a </w:t>
      </w:r>
      <w:proofErr w:type="spellStart"/>
      <w:r>
        <w:rPr>
          <w:rFonts w:ascii="Times New Roman" w:eastAsia="Times New Roman" w:hAnsi="Times New Roman" w:cs="Times New Roman"/>
          <w:color w:val="000000"/>
          <w:sz w:val="20"/>
        </w:rPr>
        <w:t>non union</w:t>
      </w:r>
      <w:proofErr w:type="spellEnd"/>
      <w:r>
        <w:rPr>
          <w:rFonts w:ascii="Times New Roman" w:eastAsia="Times New Roman" w:hAnsi="Times New Roman" w:cs="Times New Roman"/>
          <w:color w:val="000000"/>
          <w:sz w:val="20"/>
        </w:rPr>
        <w:t xml:space="preserve"> working environment. Ensured compliance and consistency of all company policies, procedures and practices Administered full-cycle recruiting process; including placing job ads, collecting and screening applications, arranging on-site interviews, and post-interview follow-up. Coordinate changes, terminations, billings, and fielding employee questions and concerns. Prepared employee separation notices and related documentation, and conducts exit interviews to determine reasons behind separations. Conducted safety training to ensure OSHA compliance. Planned and conducted new employee orientation to foster positive attitude toward company goals. Communicated and controlled compliance with labor laws such as Equal Employment Opportunity and FLSA. Spearheaded the Labor Law Display compliance program for several companies. Ensured that appropriate state, federal, and OSHA compliance posters were properly displayed in the workplace. Monitored the compliance of drug screening guidelines for several companies.</w:t>
      </w:r>
    </w:p>
    <w:p w:rsidR="005F2FF2" w:rsidRDefault="001906F3">
      <w:pPr>
        <w:spacing w:before="24"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w:t>
      </w:r>
    </w:p>
    <w:p w:rsidR="005F2FF2" w:rsidRDefault="001906F3">
      <w:pPr>
        <w:spacing w:before="24"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GROWERS EXPRESS (Grower/Shipper)</w:t>
      </w:r>
    </w:p>
    <w:p w:rsidR="005F2FF2" w:rsidRDefault="001906F3">
      <w:pPr>
        <w:spacing w:before="24"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u w:val="single"/>
        </w:rPr>
        <w:t>Manager of Human Resources/Safety-February, 1992 to May, 2004</w:t>
      </w:r>
    </w:p>
    <w:p w:rsidR="005F2FF2" w:rsidRDefault="001906F3">
      <w:pPr>
        <w:spacing w:before="24"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p w:rsidR="005F2FF2" w:rsidRDefault="001906F3">
      <w:pPr>
        <w:spacing w:before="24" w:after="324"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lastRenderedPageBreak/>
        <w:t>Responsibilities include but not limited to employee relations, benefits, database management, ensuring compliance of all legal and government reporting and policies for the divisions. Participate in recruitment efforts for exempt and non-exempt positions; schedule interviews, coordinate temporary staffing for the divisions. Coordinate and monitor leaves of absences in designated departments in the company. Supervised overall safety program for the company. Specializing in bilingual Spanish training. This entailed direct, hands on safety in the field and classroom for employees. Completed routine tasks under my direction as the compliance manager for the company. Ensure compliance and consistency of company policies, procedures and best practices. Track reviews and handle performance management issues with managers and associates. Supervised merit increase, salary adjustment and changes, transfers, leave of absence, etc. Participate in recruitment effort for exempt and non-exempt personnel; coordinate advertisements and position postings; Monitor personnel hiring and terminations and ensure accuracy of data input and systems access for managers. Prepares and compile data for staffing and diversity related reports and distribute to management. Accountable for HACCP &amp; food safety training for the company. Responsible for the interpretation of required standards of food safety according to both Growers Express and Green Giant policies, procedures, and practices to managers and employees. Ensured the company met all required food safety laws, regulations. Provided training to all employees and managers on Growers Express, HACCP and GMP programs and policies. Excellent communication with executives and field management to gather and convey relevant information to the GM/EVP.</w:t>
      </w:r>
    </w:p>
    <w:p w:rsidR="005F2FF2" w:rsidRDefault="001906F3">
      <w:pPr>
        <w:spacing w:before="24" w:after="324" w:line="240" w:lineRule="auto"/>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EDUCATION</w:t>
      </w:r>
    </w:p>
    <w:p w:rsidR="005F2FF2" w:rsidRDefault="001906F3">
      <w:pPr>
        <w:spacing w:before="24" w:after="324"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San Diego State University: BA degree in Business Administration.</w:t>
      </w:r>
      <w:r>
        <w:rPr>
          <w:rFonts w:ascii="Times New Roman" w:eastAsia="Times New Roman" w:hAnsi="Times New Roman" w:cs="Times New Roman"/>
          <w:color w:val="000000"/>
          <w:sz w:val="20"/>
        </w:rPr>
        <w:br/>
        <w:t>Hundreds of technical and CE hours devoted to a continued development in training and management.</w:t>
      </w:r>
    </w:p>
    <w:p w:rsidR="005F2FF2" w:rsidRDefault="001906F3">
      <w:pPr>
        <w:spacing w:before="24" w:after="324"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r>
        <w:rPr>
          <w:rFonts w:ascii="Times New Roman" w:eastAsia="Times New Roman" w:hAnsi="Times New Roman" w:cs="Times New Roman"/>
          <w:b/>
          <w:color w:val="000000"/>
          <w:sz w:val="20"/>
        </w:rPr>
        <w:t>OTHER KNOWLEDGE SKILLS &amp; ABILITIES</w:t>
      </w:r>
    </w:p>
    <w:p w:rsidR="005F2FF2" w:rsidRDefault="001906F3">
      <w:pPr>
        <w:spacing w:before="24" w:after="324"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Extensive knowledge of human resources, employee relation best practices, diversity programs as well as both short and long-term strategic planning.</w:t>
      </w:r>
      <w:r>
        <w:rPr>
          <w:rFonts w:ascii="Times New Roman" w:eastAsia="Times New Roman" w:hAnsi="Times New Roman" w:cs="Times New Roman"/>
          <w:color w:val="000000"/>
          <w:sz w:val="20"/>
        </w:rPr>
        <w:br/>
        <w:t>Counsel in all aspects of HR processes to ensure alignment of approved strategies in support of specific business objectives.</w:t>
      </w:r>
      <w:r>
        <w:rPr>
          <w:rFonts w:ascii="Times New Roman" w:eastAsia="Times New Roman" w:hAnsi="Times New Roman" w:cs="Times New Roman"/>
          <w:color w:val="000000"/>
          <w:sz w:val="20"/>
        </w:rPr>
        <w:br/>
        <w:t>Address staffing concerns including orientation; recruitment; selection and development of talent; performance management; turnover; and involuntary terminations.</w:t>
      </w:r>
      <w:r>
        <w:rPr>
          <w:rFonts w:ascii="Times New Roman" w:eastAsia="Times New Roman" w:hAnsi="Times New Roman" w:cs="Times New Roman"/>
          <w:color w:val="000000"/>
          <w:sz w:val="20"/>
        </w:rPr>
        <w:br/>
        <w:t>Analyze HR data and make recommendations accordingly.</w:t>
      </w:r>
      <w:r>
        <w:rPr>
          <w:rFonts w:ascii="Times New Roman" w:eastAsia="Times New Roman" w:hAnsi="Times New Roman" w:cs="Times New Roman"/>
          <w:color w:val="000000"/>
          <w:sz w:val="20"/>
        </w:rPr>
        <w:br/>
        <w:t>Experienced mediator; provide coaching to help resolve of grievances and complaints using ADR (alternative dispute resolution) and other conventional methods.</w:t>
      </w:r>
      <w:r>
        <w:rPr>
          <w:rFonts w:ascii="Times New Roman" w:eastAsia="Times New Roman" w:hAnsi="Times New Roman" w:cs="Times New Roman"/>
          <w:color w:val="000000"/>
          <w:sz w:val="20"/>
        </w:rPr>
        <w:br/>
        <w:t>Proper investigation of EEO matters. Interpersonal skills, written, and presentation skills.</w:t>
      </w:r>
      <w:r>
        <w:rPr>
          <w:rFonts w:ascii="Times New Roman" w:eastAsia="Times New Roman" w:hAnsi="Times New Roman" w:cs="Times New Roman"/>
          <w:color w:val="000000"/>
          <w:sz w:val="20"/>
        </w:rPr>
        <w:br/>
        <w:t>Strong analytic and problem solving skills; exceptional communications skills.                                                                                           </w:t>
      </w:r>
    </w:p>
    <w:p w:rsidR="005F2FF2" w:rsidRDefault="001906F3">
      <w:pPr>
        <w:spacing w:before="24"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p w:rsidR="005F2FF2" w:rsidRDefault="001906F3">
      <w:pPr>
        <w:spacing w:before="24" w:after="24"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p w:rsidR="005F2FF2" w:rsidRDefault="005F2FF2">
      <w:pPr>
        <w:spacing w:after="200" w:line="276" w:lineRule="auto"/>
        <w:rPr>
          <w:rFonts w:ascii="Times New Roman" w:eastAsia="Times New Roman" w:hAnsi="Times New Roman" w:cs="Times New Roman"/>
          <w:sz w:val="20"/>
        </w:rPr>
      </w:pPr>
    </w:p>
    <w:sectPr w:rsidR="005F2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2"/>
  </w:compat>
  <w:rsids>
    <w:rsidRoot w:val="005F2FF2"/>
    <w:rsid w:val="001906F3"/>
    <w:rsid w:val="005F2FF2"/>
    <w:rsid w:val="006920F3"/>
    <w:rsid w:val="007A1DD6"/>
    <w:rsid w:val="00A86F6F"/>
    <w:rsid w:val="00AC73F8"/>
    <w:rsid w:val="00FB6681"/>
    <w:rsid w:val="00FD5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A2E466-493D-443B-9D6B-3ADE739D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4E63DBA7</Template>
  <TotalTime>80</TotalTime>
  <Pages>3</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Zumasys</Company>
  <LinksUpToDate>false</LinksUpToDate>
  <CharactersWithSpaces>10936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Vindiola</cp:lastModifiedBy>
  <cp:revision>6</cp:revision>
  <dcterms:created xsi:type="dcterms:W3CDTF">2017-05-17T17:34:00Z</dcterms:created>
  <dcterms:modified xsi:type="dcterms:W3CDTF">2018-12-03T23:45:00Z</dcterms:modified>
</cp:coreProperties>
</file>