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1289" w:rsidRPr="00E32C67" w:rsidRDefault="00525DE1">
      <w:pPr>
        <w:rPr>
          <w:b/>
          <w:sz w:val="36"/>
          <w:szCs w:val="36"/>
        </w:rPr>
      </w:pPr>
      <w:r w:rsidRPr="00E32C67">
        <w:rPr>
          <w:b/>
          <w:sz w:val="36"/>
          <w:szCs w:val="36"/>
        </w:rPr>
        <w:t>Wendy Allen</w:t>
      </w:r>
    </w:p>
    <w:p w14:paraId="00000002" w14:textId="0BB855EE" w:rsidR="00271289" w:rsidRDefault="008E5ADC">
      <w:r>
        <w:t xml:space="preserve">Accountant, Payroll, </w:t>
      </w:r>
      <w:r w:rsidR="003A7ECE">
        <w:t>Human Resources</w:t>
      </w:r>
      <w:r w:rsidR="00525DE1">
        <w:t>, Business Administration</w:t>
      </w:r>
    </w:p>
    <w:p w14:paraId="00000004" w14:textId="4DCC29D0" w:rsidR="00271289" w:rsidRDefault="003A7ECE">
      <w:r>
        <w:t>(831) 236-5487</w:t>
      </w:r>
      <w:r>
        <w:t xml:space="preserve">, </w:t>
      </w:r>
      <w:r w:rsidR="00525DE1">
        <w:t>wendyallen831@gmail.com</w:t>
      </w:r>
    </w:p>
    <w:p w14:paraId="00000007" w14:textId="77777777" w:rsidR="00271289" w:rsidRDefault="00271289"/>
    <w:p w14:paraId="00000008" w14:textId="77777777" w:rsidR="00271289" w:rsidRPr="00DF1E7C" w:rsidRDefault="00525DE1">
      <w:pPr>
        <w:rPr>
          <w:b/>
          <w:sz w:val="24"/>
          <w:szCs w:val="24"/>
        </w:rPr>
      </w:pPr>
      <w:r w:rsidRPr="00DF1E7C">
        <w:rPr>
          <w:b/>
          <w:sz w:val="24"/>
          <w:szCs w:val="24"/>
        </w:rPr>
        <w:t>PROFESSIONAL SUMMARY</w:t>
      </w:r>
    </w:p>
    <w:p w14:paraId="00000009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>• Self-motivated, team player who has initiative to work independently</w:t>
      </w:r>
    </w:p>
    <w:p w14:paraId="0000000A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>• Strong leadership, organization, problem solving, negotiation, and analytical and planning abilities</w:t>
      </w:r>
    </w:p>
    <w:p w14:paraId="0000000B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>• Excellent communication, customer service, and interpersonal skills</w:t>
      </w:r>
    </w:p>
    <w:p w14:paraId="0000000C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>•Proactive, accurate, thorough, detail-oriented, dependable, and creative</w:t>
      </w:r>
    </w:p>
    <w:p w14:paraId="0000000D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>• Able to</w:t>
      </w:r>
      <w:r w:rsidRPr="00C37696">
        <w:rPr>
          <w:sz w:val="20"/>
          <w:szCs w:val="20"/>
        </w:rPr>
        <w:t xml:space="preserve"> work under pressure, strict deadlines, and prioritize and multitask in a fast-paced environment</w:t>
      </w:r>
    </w:p>
    <w:p w14:paraId="0000000E" w14:textId="77777777" w:rsidR="00271289" w:rsidRDefault="00271289"/>
    <w:p w14:paraId="00000010" w14:textId="77777777" w:rsidR="00271289" w:rsidRPr="00DF1E7C" w:rsidRDefault="00525DE1">
      <w:pPr>
        <w:rPr>
          <w:b/>
          <w:sz w:val="24"/>
          <w:szCs w:val="24"/>
        </w:rPr>
      </w:pPr>
      <w:r w:rsidRPr="00DF1E7C">
        <w:rPr>
          <w:b/>
          <w:sz w:val="24"/>
          <w:szCs w:val="24"/>
        </w:rPr>
        <w:t>HIGHLIGHT OF WORK EXPERIENCE</w:t>
      </w:r>
    </w:p>
    <w:p w14:paraId="00000011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Interpersonal</w:t>
      </w:r>
      <w:r w:rsidRPr="00C37696">
        <w:rPr>
          <w:sz w:val="20"/>
          <w:szCs w:val="20"/>
        </w:rPr>
        <w:t>: supervisor, committees (intra-company and external), stakeholder groups, State Governor and Legislators, busine</w:t>
      </w:r>
      <w:r w:rsidRPr="00C37696">
        <w:rPr>
          <w:sz w:val="20"/>
          <w:szCs w:val="20"/>
        </w:rPr>
        <w:t>ss owners, co-workers, general public, auditors, and regulatory and government agencies</w:t>
      </w:r>
    </w:p>
    <w:p w14:paraId="00000012" w14:textId="01A1F3A4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Industries</w:t>
      </w:r>
      <w:r w:rsidRPr="00C37696">
        <w:rPr>
          <w:sz w:val="20"/>
          <w:szCs w:val="20"/>
        </w:rPr>
        <w:t xml:space="preserve">: government (transportation &amp; health and human services), non-profit, tax CPA firm, employment agency, agriculture/strawberry processor, agriculture/leafy </w:t>
      </w:r>
      <w:r w:rsidRPr="00C37696">
        <w:rPr>
          <w:sz w:val="20"/>
          <w:szCs w:val="20"/>
        </w:rPr>
        <w:t>greens, medical (Lasik, Home Health, and Hospice), distributor, group insurance for empl</w:t>
      </w:r>
      <w:r w:rsidR="003A7ECE" w:rsidRPr="00C37696">
        <w:rPr>
          <w:sz w:val="20"/>
          <w:szCs w:val="20"/>
        </w:rPr>
        <w:t xml:space="preserve">oyers, nuclear power plant, </w:t>
      </w:r>
      <w:r w:rsidRPr="00C37696">
        <w:rPr>
          <w:sz w:val="20"/>
          <w:szCs w:val="20"/>
        </w:rPr>
        <w:t>education (u</w:t>
      </w:r>
      <w:r w:rsidR="003A7ECE" w:rsidRPr="00C37696">
        <w:rPr>
          <w:sz w:val="20"/>
          <w:szCs w:val="20"/>
        </w:rPr>
        <w:t>niversity and community college)</w:t>
      </w:r>
    </w:p>
    <w:p w14:paraId="00000013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Accounting</w:t>
      </w:r>
      <w:r w:rsidRPr="00C37696">
        <w:rPr>
          <w:sz w:val="20"/>
          <w:szCs w:val="20"/>
        </w:rPr>
        <w:t>: full cycle, general ledger, accounts payable, accounts receivable, balance sh</w:t>
      </w:r>
      <w:r w:rsidRPr="00C37696">
        <w:rPr>
          <w:sz w:val="20"/>
          <w:szCs w:val="20"/>
        </w:rPr>
        <w:t>eet reconciliations, analysis, audit support, GAAP, budgeting, forecasting, and grower accounting</w:t>
      </w:r>
    </w:p>
    <w:p w14:paraId="00000014" w14:textId="14A3C25A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Payroll</w:t>
      </w:r>
      <w:r w:rsidRPr="00C37696">
        <w:rPr>
          <w:sz w:val="20"/>
          <w:szCs w:val="20"/>
        </w:rPr>
        <w:t>: full cycle payroll (in-house and outsourced), wage and hour laws, pa</w:t>
      </w:r>
      <w:r w:rsidR="003A7ECE" w:rsidRPr="00C37696">
        <w:rPr>
          <w:sz w:val="20"/>
          <w:szCs w:val="20"/>
        </w:rPr>
        <w:t xml:space="preserve">yroll tax returns, </w:t>
      </w:r>
      <w:r w:rsidRPr="00C37696">
        <w:rPr>
          <w:sz w:val="20"/>
          <w:szCs w:val="20"/>
        </w:rPr>
        <w:t>reporting</w:t>
      </w:r>
    </w:p>
    <w:p w14:paraId="00000015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Other Business Functions</w:t>
      </w:r>
      <w:r w:rsidRPr="00C37696">
        <w:rPr>
          <w:sz w:val="20"/>
          <w:szCs w:val="20"/>
        </w:rPr>
        <w:t>: streamlin</w:t>
      </w:r>
      <w:r w:rsidRPr="00C37696">
        <w:rPr>
          <w:sz w:val="20"/>
          <w:szCs w:val="20"/>
        </w:rPr>
        <w:t>e, develop and implement processes and procedures, human resources, collections, benefits management, and general business administration</w:t>
      </w:r>
    </w:p>
    <w:p w14:paraId="00000016" w14:textId="77777777" w:rsidR="00271289" w:rsidRPr="00C37696" w:rsidRDefault="00525DE1">
      <w:pPr>
        <w:rPr>
          <w:sz w:val="20"/>
          <w:szCs w:val="20"/>
        </w:rPr>
      </w:pPr>
      <w:r w:rsidRPr="00C37696">
        <w:rPr>
          <w:sz w:val="20"/>
          <w:szCs w:val="20"/>
        </w:rPr>
        <w:t xml:space="preserve">• </w:t>
      </w:r>
      <w:r w:rsidRPr="00C37696">
        <w:rPr>
          <w:b/>
          <w:sz w:val="20"/>
          <w:szCs w:val="20"/>
        </w:rPr>
        <w:t>Reporting Requirements</w:t>
      </w:r>
      <w:r w:rsidRPr="00C37696">
        <w:rPr>
          <w:sz w:val="20"/>
          <w:szCs w:val="20"/>
        </w:rPr>
        <w:t>: payroll tax returns, sales tax returns, 1099’s, and property tax returns</w:t>
      </w:r>
    </w:p>
    <w:p w14:paraId="00000018" w14:textId="77777777" w:rsidR="00271289" w:rsidRDefault="00271289"/>
    <w:p w14:paraId="00000019" w14:textId="77777777" w:rsidR="00271289" w:rsidRPr="00DF1E7C" w:rsidRDefault="00525DE1">
      <w:pPr>
        <w:rPr>
          <w:b/>
          <w:sz w:val="24"/>
          <w:szCs w:val="24"/>
        </w:rPr>
      </w:pPr>
      <w:r w:rsidRPr="00DF1E7C">
        <w:rPr>
          <w:b/>
          <w:sz w:val="24"/>
          <w:szCs w:val="24"/>
        </w:rPr>
        <w:t>COMPUTER SKILLS</w:t>
      </w:r>
    </w:p>
    <w:p w14:paraId="0000001A" w14:textId="77777777" w:rsidR="00271289" w:rsidRPr="00C37696" w:rsidRDefault="00525DE1">
      <w:pPr>
        <w:rPr>
          <w:sz w:val="20"/>
          <w:szCs w:val="20"/>
        </w:rPr>
      </w:pPr>
      <w:r w:rsidRPr="00C37696">
        <w:rPr>
          <w:b/>
          <w:sz w:val="20"/>
          <w:szCs w:val="20"/>
        </w:rPr>
        <w:t>E</w:t>
      </w:r>
      <w:r w:rsidRPr="00C37696">
        <w:rPr>
          <w:b/>
          <w:sz w:val="20"/>
          <w:szCs w:val="20"/>
        </w:rPr>
        <w:t>xperienced with software programs</w:t>
      </w:r>
      <w:r w:rsidRPr="00C37696">
        <w:rPr>
          <w:b/>
          <w:sz w:val="20"/>
          <w:szCs w:val="20"/>
        </w:rPr>
        <w:t xml:space="preserve"> </w:t>
      </w:r>
      <w:r w:rsidRPr="00C37696">
        <w:rPr>
          <w:sz w:val="20"/>
          <w:szCs w:val="20"/>
        </w:rPr>
        <w:t>for accounting, tax, payroll, email, calendaring, electronic file cabinet</w:t>
      </w:r>
    </w:p>
    <w:p w14:paraId="0000001B" w14:textId="7014605D" w:rsidR="00271289" w:rsidRPr="00C37696" w:rsidRDefault="00525DE1">
      <w:pPr>
        <w:numPr>
          <w:ilvl w:val="0"/>
          <w:numId w:val="1"/>
        </w:numPr>
        <w:rPr>
          <w:sz w:val="20"/>
          <w:szCs w:val="20"/>
        </w:rPr>
      </w:pPr>
      <w:r w:rsidRPr="00C37696">
        <w:rPr>
          <w:sz w:val="20"/>
          <w:szCs w:val="20"/>
        </w:rPr>
        <w:t>P</w:t>
      </w:r>
      <w:r w:rsidR="00C37696">
        <w:rPr>
          <w:sz w:val="20"/>
          <w:szCs w:val="20"/>
        </w:rPr>
        <w:t xml:space="preserve">roficient in Microsoft Office: </w:t>
      </w:r>
      <w:r w:rsidRPr="00C37696">
        <w:rPr>
          <w:sz w:val="20"/>
          <w:szCs w:val="20"/>
        </w:rPr>
        <w:t>Word, Excel, Access, Outlook, PowerPoint</w:t>
      </w:r>
    </w:p>
    <w:p w14:paraId="0000001C" w14:textId="7B08FCD4" w:rsidR="00271289" w:rsidRPr="00C37696" w:rsidRDefault="00C3769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Accounting Software: </w:t>
      </w:r>
      <w:r w:rsidR="00525DE1" w:rsidRPr="00C37696">
        <w:rPr>
          <w:sz w:val="20"/>
          <w:szCs w:val="20"/>
        </w:rPr>
        <w:t>Quick Books, Great Plains, Sage MAS 900, Sage Busine</w:t>
      </w:r>
      <w:r w:rsidR="00525DE1" w:rsidRPr="00C37696">
        <w:rPr>
          <w:sz w:val="20"/>
          <w:szCs w:val="20"/>
        </w:rPr>
        <w:t>ss Works</w:t>
      </w:r>
    </w:p>
    <w:p w14:paraId="0000001D" w14:textId="555E9395" w:rsidR="00271289" w:rsidRPr="00C37696" w:rsidRDefault="00C3769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Tax Software: </w:t>
      </w:r>
      <w:r w:rsidR="00525DE1" w:rsidRPr="00C37696">
        <w:rPr>
          <w:sz w:val="20"/>
          <w:szCs w:val="20"/>
        </w:rPr>
        <w:t>Lacerte, Creative Solutions Accounting (CSA), Tax Tools</w:t>
      </w:r>
    </w:p>
    <w:p w14:paraId="0000001E" w14:textId="533A29B8" w:rsidR="00271289" w:rsidRPr="00C37696" w:rsidRDefault="00C3769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Payroll Software: </w:t>
      </w:r>
      <w:r w:rsidR="00525DE1" w:rsidRPr="00C37696">
        <w:rPr>
          <w:sz w:val="20"/>
          <w:szCs w:val="20"/>
        </w:rPr>
        <w:t>Automatic Data Processing (ADP), Paychex, QuickBooks</w:t>
      </w:r>
    </w:p>
    <w:p w14:paraId="0000001F" w14:textId="3878B167" w:rsidR="00271289" w:rsidRPr="00C37696" w:rsidRDefault="00C3769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Electronic Filing Software: </w:t>
      </w:r>
      <w:r w:rsidR="00525DE1" w:rsidRPr="00C37696">
        <w:rPr>
          <w:sz w:val="20"/>
          <w:szCs w:val="20"/>
        </w:rPr>
        <w:t>File Cabinet, Document Management System</w:t>
      </w:r>
    </w:p>
    <w:p w14:paraId="00000020" w14:textId="16549B3B" w:rsidR="00271289" w:rsidRPr="00C37696" w:rsidRDefault="00C3769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Industry Specific Software: </w:t>
      </w:r>
      <w:r w:rsidR="00525DE1" w:rsidRPr="00C37696">
        <w:rPr>
          <w:sz w:val="20"/>
          <w:szCs w:val="20"/>
        </w:rPr>
        <w:t>Netsmart (For Health Industry), eEmACT Staffing Software</w:t>
      </w:r>
    </w:p>
    <w:p w14:paraId="00000021" w14:textId="77777777" w:rsidR="00271289" w:rsidRPr="00C37696" w:rsidRDefault="00271289">
      <w:pPr>
        <w:rPr>
          <w:sz w:val="20"/>
          <w:szCs w:val="20"/>
        </w:rPr>
      </w:pPr>
    </w:p>
    <w:p w14:paraId="00000022" w14:textId="77777777" w:rsidR="00271289" w:rsidRPr="00C37696" w:rsidRDefault="00525DE1">
      <w:pPr>
        <w:rPr>
          <w:b/>
          <w:sz w:val="20"/>
          <w:szCs w:val="20"/>
        </w:rPr>
      </w:pPr>
      <w:r w:rsidRPr="00C37696">
        <w:rPr>
          <w:b/>
          <w:sz w:val="20"/>
          <w:szCs w:val="20"/>
        </w:rPr>
        <w:t>Technology Aptitude</w:t>
      </w:r>
    </w:p>
    <w:p w14:paraId="00000023" w14:textId="77777777" w:rsidR="00271289" w:rsidRPr="00C37696" w:rsidRDefault="00525DE1">
      <w:pPr>
        <w:numPr>
          <w:ilvl w:val="0"/>
          <w:numId w:val="2"/>
        </w:numPr>
        <w:rPr>
          <w:sz w:val="20"/>
          <w:szCs w:val="20"/>
        </w:rPr>
      </w:pPr>
      <w:r w:rsidRPr="00C37696">
        <w:rPr>
          <w:sz w:val="20"/>
          <w:szCs w:val="20"/>
        </w:rPr>
        <w:t>Self-sufficient at learning new software programs</w:t>
      </w:r>
    </w:p>
    <w:p w14:paraId="00000024" w14:textId="77777777" w:rsidR="00271289" w:rsidRPr="00C37696" w:rsidRDefault="00525DE1">
      <w:pPr>
        <w:numPr>
          <w:ilvl w:val="0"/>
          <w:numId w:val="2"/>
        </w:numPr>
        <w:rPr>
          <w:sz w:val="20"/>
          <w:szCs w:val="20"/>
        </w:rPr>
      </w:pPr>
      <w:r w:rsidRPr="00C37696">
        <w:rPr>
          <w:sz w:val="20"/>
          <w:szCs w:val="20"/>
        </w:rPr>
        <w:t>System software conversion experience</w:t>
      </w:r>
    </w:p>
    <w:p w14:paraId="00000025" w14:textId="77777777" w:rsidR="00271289" w:rsidRPr="00C37696" w:rsidRDefault="00525DE1">
      <w:pPr>
        <w:numPr>
          <w:ilvl w:val="0"/>
          <w:numId w:val="2"/>
        </w:numPr>
        <w:rPr>
          <w:sz w:val="20"/>
          <w:szCs w:val="20"/>
        </w:rPr>
      </w:pPr>
      <w:r w:rsidRPr="00C37696">
        <w:rPr>
          <w:sz w:val="20"/>
          <w:szCs w:val="20"/>
        </w:rPr>
        <w:t>Webpage maintenance experience</w:t>
      </w:r>
    </w:p>
    <w:p w14:paraId="49A4C000" w14:textId="77777777" w:rsidR="00DF1E7C" w:rsidRDefault="00DF1E7C">
      <w:pPr>
        <w:rPr>
          <w:b/>
          <w:sz w:val="28"/>
          <w:szCs w:val="28"/>
        </w:rPr>
      </w:pPr>
    </w:p>
    <w:p w14:paraId="45D56CC6" w14:textId="77777777" w:rsidR="00BA18ED" w:rsidRPr="00DF1E7C" w:rsidRDefault="00BA18ED" w:rsidP="00BA18ED">
      <w:pPr>
        <w:rPr>
          <w:b/>
          <w:sz w:val="24"/>
          <w:szCs w:val="24"/>
        </w:rPr>
      </w:pPr>
      <w:r w:rsidRPr="00DF1E7C">
        <w:rPr>
          <w:b/>
          <w:sz w:val="24"/>
          <w:szCs w:val="24"/>
        </w:rPr>
        <w:t>EDUCATION</w:t>
      </w:r>
    </w:p>
    <w:p w14:paraId="27BAB256" w14:textId="77777777" w:rsidR="00BA18ED" w:rsidRPr="00BA18ED" w:rsidRDefault="00BA18ED" w:rsidP="00BA18ED">
      <w:pPr>
        <w:spacing w:before="120"/>
        <w:rPr>
          <w:b/>
          <w:sz w:val="20"/>
          <w:szCs w:val="20"/>
        </w:rPr>
      </w:pPr>
      <w:r w:rsidRPr="00BA18ED">
        <w:rPr>
          <w:b/>
          <w:sz w:val="20"/>
          <w:szCs w:val="20"/>
        </w:rPr>
        <w:t>Bachelor of Science in Business Administration/Accounting</w:t>
      </w:r>
    </w:p>
    <w:p w14:paraId="40584EE1" w14:textId="77777777" w:rsidR="00BA18ED" w:rsidRPr="00BA18ED" w:rsidRDefault="00BA18ED" w:rsidP="00BA18ED">
      <w:pPr>
        <w:rPr>
          <w:sz w:val="20"/>
          <w:szCs w:val="20"/>
        </w:rPr>
      </w:pPr>
      <w:r w:rsidRPr="00BA18ED">
        <w:rPr>
          <w:sz w:val="20"/>
          <w:szCs w:val="20"/>
        </w:rPr>
        <w:t>Columbia College - Columbia, MO</w:t>
      </w:r>
    </w:p>
    <w:p w14:paraId="4E2B62AD" w14:textId="77777777" w:rsidR="00BA18ED" w:rsidRPr="00BA18ED" w:rsidRDefault="00BA18ED" w:rsidP="00EE2A44">
      <w:pPr>
        <w:spacing w:before="120"/>
        <w:rPr>
          <w:b/>
          <w:sz w:val="20"/>
          <w:szCs w:val="20"/>
        </w:rPr>
      </w:pPr>
      <w:r w:rsidRPr="00BA18ED">
        <w:rPr>
          <w:b/>
          <w:sz w:val="20"/>
          <w:szCs w:val="20"/>
        </w:rPr>
        <w:t>Bachelor of Science in Chemistry</w:t>
      </w:r>
    </w:p>
    <w:p w14:paraId="71757584" w14:textId="77777777" w:rsidR="00BA18ED" w:rsidRPr="00BA18ED" w:rsidRDefault="00BA18ED" w:rsidP="00BA18ED">
      <w:pPr>
        <w:rPr>
          <w:sz w:val="20"/>
          <w:szCs w:val="20"/>
        </w:rPr>
      </w:pPr>
      <w:r w:rsidRPr="00BA18ED">
        <w:rPr>
          <w:sz w:val="20"/>
          <w:szCs w:val="20"/>
        </w:rPr>
        <w:t>Walla Walla College - College Place, WA</w:t>
      </w:r>
    </w:p>
    <w:p w14:paraId="672664AA" w14:textId="77777777" w:rsidR="00BA18ED" w:rsidRPr="00BA18ED" w:rsidRDefault="00BA18ED" w:rsidP="00EE2A44">
      <w:pPr>
        <w:spacing w:before="120"/>
        <w:rPr>
          <w:b/>
          <w:sz w:val="20"/>
          <w:szCs w:val="20"/>
        </w:rPr>
      </w:pPr>
      <w:r w:rsidRPr="00BA18ED">
        <w:rPr>
          <w:b/>
          <w:sz w:val="20"/>
          <w:szCs w:val="20"/>
        </w:rPr>
        <w:t>CPA Candidate</w:t>
      </w:r>
    </w:p>
    <w:p w14:paraId="56E11BCD" w14:textId="77777777" w:rsidR="00BA18ED" w:rsidRDefault="00BA18ED">
      <w:pPr>
        <w:rPr>
          <w:b/>
          <w:sz w:val="24"/>
          <w:szCs w:val="24"/>
        </w:rPr>
      </w:pPr>
    </w:p>
    <w:p w14:paraId="5CB0087F" w14:textId="77777777" w:rsidR="00EE2A44" w:rsidRDefault="00EE2A44">
      <w:pPr>
        <w:rPr>
          <w:b/>
          <w:sz w:val="24"/>
          <w:szCs w:val="24"/>
        </w:rPr>
      </w:pPr>
    </w:p>
    <w:p w14:paraId="00000028" w14:textId="4A7B2B13" w:rsidR="00271289" w:rsidRPr="00DF1E7C" w:rsidRDefault="00525DE1">
      <w:pPr>
        <w:rPr>
          <w:b/>
          <w:sz w:val="24"/>
          <w:szCs w:val="24"/>
        </w:rPr>
      </w:pPr>
      <w:r w:rsidRPr="00DF1E7C">
        <w:rPr>
          <w:b/>
          <w:sz w:val="24"/>
          <w:szCs w:val="24"/>
        </w:rPr>
        <w:t>WORK EX</w:t>
      </w:r>
      <w:r w:rsidR="00E32C67">
        <w:rPr>
          <w:b/>
          <w:sz w:val="24"/>
          <w:szCs w:val="24"/>
        </w:rPr>
        <w:t>PE</w:t>
      </w:r>
      <w:r w:rsidRPr="00DF1E7C">
        <w:rPr>
          <w:b/>
          <w:sz w:val="24"/>
          <w:szCs w:val="24"/>
        </w:rPr>
        <w:t>RIENCE</w:t>
      </w:r>
    </w:p>
    <w:p w14:paraId="00000029" w14:textId="77777777" w:rsidR="00271289" w:rsidRDefault="00271289">
      <w:pPr>
        <w:rPr>
          <w:b/>
          <w:sz w:val="24"/>
          <w:szCs w:val="24"/>
        </w:rPr>
      </w:pPr>
    </w:p>
    <w:p w14:paraId="0000002A" w14:textId="77777777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GROWER ACCOUNTANT</w:t>
      </w:r>
    </w:p>
    <w:p w14:paraId="0000002B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 xml:space="preserve">Taylor Farms </w:t>
      </w:r>
      <w:r w:rsidRPr="00DE05EF">
        <w:rPr>
          <w:sz w:val="20"/>
          <w:szCs w:val="20"/>
        </w:rPr>
        <w:t>- Salinas, CA</w:t>
      </w:r>
    </w:p>
    <w:p w14:paraId="0000002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November 2017 to S</w:t>
      </w:r>
      <w:bookmarkStart w:id="0" w:name="_GoBack"/>
      <w:bookmarkEnd w:id="0"/>
      <w:r w:rsidRPr="00DE05EF">
        <w:rPr>
          <w:sz w:val="20"/>
          <w:szCs w:val="20"/>
        </w:rPr>
        <w:t>eptember 2018</w:t>
      </w:r>
    </w:p>
    <w:p w14:paraId="0000002E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Grower/Commodity Accounting</w:t>
      </w:r>
    </w:p>
    <w:p w14:paraId="0000002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Track yield weekly for head lettuce and romaine lettuce and other leafy greens</w:t>
      </w:r>
    </w:p>
    <w:p w14:paraId="0000003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Yield analysis</w:t>
      </w:r>
    </w:p>
    <w:p w14:paraId="00000032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Accounts Receivable</w:t>
      </w:r>
    </w:p>
    <w:p w14:paraId="00000033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Prepare supplier Accounts Rec</w:t>
      </w:r>
      <w:r w:rsidRPr="00DE05EF">
        <w:rPr>
          <w:sz w:val="20"/>
          <w:szCs w:val="20"/>
        </w:rPr>
        <w:t>eivable statements weekly</w:t>
      </w:r>
    </w:p>
    <w:p w14:paraId="0000003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Submit supplier statements to suppliers’ weekly</w:t>
      </w:r>
    </w:p>
    <w:p w14:paraId="0000003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Resolve questions and/or concerns from suppliers regarding statements, payments and outstanding invoices</w:t>
      </w:r>
    </w:p>
    <w:p w14:paraId="00000036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Approve and settle supplier statements against supplier invoices submit</w:t>
      </w:r>
      <w:r w:rsidRPr="00DE05EF">
        <w:rPr>
          <w:sz w:val="20"/>
          <w:szCs w:val="20"/>
        </w:rPr>
        <w:t>ted for payment</w:t>
      </w:r>
    </w:p>
    <w:p w14:paraId="00000038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Accounts Payable</w:t>
      </w:r>
    </w:p>
    <w:p w14:paraId="0000003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Code invoices for payment</w:t>
      </w:r>
    </w:p>
    <w:p w14:paraId="0000003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Enter accounts payable batches</w:t>
      </w:r>
    </w:p>
    <w:p w14:paraId="0000003C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Intercompany Sales to Retail Division</w:t>
      </w:r>
    </w:p>
    <w:p w14:paraId="0000003D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Track and reconcile daily intercompany sales to the Retail Division</w:t>
      </w:r>
    </w:p>
    <w:p w14:paraId="0000003E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Reconcile the Retail Division’s supplier statement against warehouse transfers</w:t>
      </w:r>
    </w:p>
    <w:p w14:paraId="0000003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Reconcile inventory reconciliations against warehouse inventory (daily and weekly)</w:t>
      </w:r>
    </w:p>
    <w:p w14:paraId="0000004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Prepare COGS reconciliations against warehouse inventory (daily and weekly)</w:t>
      </w:r>
    </w:p>
    <w:p w14:paraId="0000004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Prepare Sa</w:t>
      </w:r>
      <w:r w:rsidRPr="00DE05EF">
        <w:rPr>
          <w:sz w:val="20"/>
          <w:szCs w:val="20"/>
        </w:rPr>
        <w:t>les Order for intercompany sales/transfers</w:t>
      </w:r>
    </w:p>
    <w:p w14:paraId="00000042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Submit Sales Orders for shipping and invoicing</w:t>
      </w:r>
    </w:p>
    <w:p w14:paraId="00000043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Research receiving issues and correct errors</w:t>
      </w:r>
    </w:p>
    <w:p w14:paraId="0000004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Update rates weekly</w:t>
      </w:r>
    </w:p>
    <w:p w14:paraId="00000046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Intercompany Purchases from Retail Division</w:t>
      </w:r>
    </w:p>
    <w:p w14:paraId="00000047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Reconcile intercompany purchases of organic prod</w:t>
      </w:r>
      <w:r w:rsidRPr="00DE05EF">
        <w:rPr>
          <w:sz w:val="20"/>
          <w:szCs w:val="20"/>
        </w:rPr>
        <w:t>uct daily</w:t>
      </w:r>
    </w:p>
    <w:p w14:paraId="00000048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Research discrepancies between the divisions</w:t>
      </w:r>
    </w:p>
    <w:p w14:paraId="0000004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Correct receiving and rate errors</w:t>
      </w:r>
    </w:p>
    <w:p w14:paraId="0000004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Generate supplier statement daily and submit to Retail Division for payment</w:t>
      </w:r>
    </w:p>
    <w:p w14:paraId="0000004B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Approve invoices for payment and settle against inventory</w:t>
      </w:r>
    </w:p>
    <w:p w14:paraId="0000004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Update rates monthly</w:t>
      </w:r>
    </w:p>
    <w:p w14:paraId="0000004E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S</w:t>
      </w:r>
      <w:r w:rsidRPr="00EE2A44">
        <w:rPr>
          <w:b/>
          <w:i/>
          <w:sz w:val="20"/>
          <w:szCs w:val="20"/>
        </w:rPr>
        <w:t>oftware</w:t>
      </w:r>
    </w:p>
    <w:p w14:paraId="0000004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Microsoft Dynamics Axapta &amp; SSRS</w:t>
      </w:r>
    </w:p>
    <w:p w14:paraId="34390583" w14:textId="0B59CA7F" w:rsidR="00DF1E7C" w:rsidRDefault="00DF1E7C">
      <w:pPr>
        <w:rPr>
          <w:b/>
          <w:sz w:val="24"/>
          <w:szCs w:val="24"/>
        </w:rPr>
      </w:pPr>
    </w:p>
    <w:p w14:paraId="00000052" w14:textId="415A2257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PATIENT ACCOUNT REVENUE ANALYSIS MANAGER</w:t>
      </w:r>
    </w:p>
    <w:p w14:paraId="00000053" w14:textId="6963BC2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Central Coast VNA &amp; Hospice Inc</w:t>
      </w:r>
      <w:r w:rsidR="003A7ECE" w:rsidRPr="00DE05EF">
        <w:rPr>
          <w:b/>
          <w:sz w:val="20"/>
          <w:szCs w:val="20"/>
        </w:rPr>
        <w:t>.</w:t>
      </w:r>
      <w:r w:rsidRPr="00DE05EF">
        <w:rPr>
          <w:b/>
          <w:sz w:val="20"/>
          <w:szCs w:val="20"/>
        </w:rPr>
        <w:t xml:space="preserve"> </w:t>
      </w:r>
      <w:r w:rsidRPr="00DE05EF">
        <w:rPr>
          <w:sz w:val="20"/>
          <w:szCs w:val="20"/>
        </w:rPr>
        <w:t>- Monterey, CA</w:t>
      </w:r>
    </w:p>
    <w:p w14:paraId="0000005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April 2016 to October 2017</w:t>
      </w:r>
    </w:p>
    <w:p w14:paraId="00000056" w14:textId="77777777" w:rsidR="00271289" w:rsidRPr="00DE05EF" w:rsidRDefault="00525DE1" w:rsidP="003A7ECE">
      <w:pPr>
        <w:spacing w:before="120"/>
        <w:rPr>
          <w:sz w:val="20"/>
          <w:szCs w:val="20"/>
        </w:rPr>
      </w:pPr>
      <w:r w:rsidRPr="00EE2A44">
        <w:rPr>
          <w:b/>
          <w:i/>
          <w:sz w:val="20"/>
          <w:szCs w:val="20"/>
        </w:rPr>
        <w:t>Managed two departments</w:t>
      </w:r>
      <w:r w:rsidRPr="00DE05EF">
        <w:rPr>
          <w:sz w:val="20"/>
          <w:szCs w:val="20"/>
        </w:rPr>
        <w:t>: the Billing Department and the Insurance Verification and Authorizations (IVA) Department, including supervisor responsibility for staff.</w:t>
      </w:r>
    </w:p>
    <w:p w14:paraId="00000057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Learned every aspect of operations for these departments in order to identify the gap between services provided an</w:t>
      </w:r>
      <w:r w:rsidRPr="00DE05EF">
        <w:rPr>
          <w:sz w:val="20"/>
          <w:szCs w:val="20"/>
        </w:rPr>
        <w:t>d services billed, and also the reason for the unusual amount of claims with authorizations.</w:t>
      </w:r>
    </w:p>
    <w:p w14:paraId="00000058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Revamped day-to-day and month-end operations from the ground up for both departments. Developed and implemented processes and procedures. Also influenced operati</w:t>
      </w:r>
      <w:r w:rsidRPr="00DE05EF">
        <w:rPr>
          <w:sz w:val="20"/>
          <w:szCs w:val="20"/>
        </w:rPr>
        <w:t>onal changes in other departments.</w:t>
      </w:r>
    </w:p>
    <w:p w14:paraId="0000005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lastRenderedPageBreak/>
        <w:t>• The result: due to increased efficiencies with day-to-day operations in both departments, these departments were merged into one. Initially, even though I was hired to manage only the Billing Department, the implemented</w:t>
      </w:r>
      <w:r w:rsidRPr="00DE05EF">
        <w:rPr>
          <w:sz w:val="20"/>
          <w:szCs w:val="20"/>
        </w:rPr>
        <w:t xml:space="preserve"> changes impacted the IVA Department to the point where the work was merged into the Billing Department operations, eliminating the need for two separate departments and three staff positions.</w:t>
      </w:r>
    </w:p>
    <w:p w14:paraId="0000005B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Staff Development</w:t>
      </w:r>
    </w:p>
    <w:p w14:paraId="0000005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Focused on developing a self-sufficient te</w:t>
      </w:r>
      <w:r w:rsidRPr="00DE05EF">
        <w:rPr>
          <w:sz w:val="20"/>
          <w:szCs w:val="20"/>
        </w:rPr>
        <w:t xml:space="preserve">am that could work independently and amongst themselves. Thus, I trained staff not only on the necessary “How </w:t>
      </w:r>
      <w:proofErr w:type="spellStart"/>
      <w:proofErr w:type="gramStart"/>
      <w:r w:rsidRPr="00DE05EF">
        <w:rPr>
          <w:sz w:val="20"/>
          <w:szCs w:val="20"/>
        </w:rPr>
        <w:t>To’s</w:t>
      </w:r>
      <w:proofErr w:type="spellEnd"/>
      <w:proofErr w:type="gramEnd"/>
      <w:r w:rsidRPr="00DE05EF">
        <w:rPr>
          <w:sz w:val="20"/>
          <w:szCs w:val="20"/>
        </w:rPr>
        <w:t>” of daily operations, but also on how to work-through and trouble-shoot issues.</w:t>
      </w:r>
    </w:p>
    <w:p w14:paraId="0000005D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Trained staff individually in order to learn their strength</w:t>
      </w:r>
      <w:r w:rsidRPr="00DE05EF">
        <w:rPr>
          <w:sz w:val="20"/>
          <w:szCs w:val="20"/>
        </w:rPr>
        <w:t>s and weaknesses, which I used to put in place customized training for each employee and the department as a whole.</w:t>
      </w:r>
    </w:p>
    <w:p w14:paraId="0000005F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System Administrator</w:t>
      </w:r>
    </w:p>
    <w:p w14:paraId="0000006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Medical billing system: learned system set-up, updated rates and codes, identified set-up issues and corrected them.</w:t>
      </w:r>
      <w:r w:rsidRPr="00DE05EF">
        <w:rPr>
          <w:sz w:val="20"/>
          <w:szCs w:val="20"/>
        </w:rPr>
        <w:t xml:space="preserve"> Regenerated claims and captured at least 1 Million of unbilled revenue that would have been lost due to the system set-up issues.</w:t>
      </w:r>
    </w:p>
    <w:p w14:paraId="0000006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Provider websites: set-up company access, user access, and maintained access for employees.</w:t>
      </w:r>
    </w:p>
    <w:p w14:paraId="00000063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Expenses Related to Patient Ca</w:t>
      </w:r>
      <w:r w:rsidRPr="00EE2A44">
        <w:rPr>
          <w:b/>
          <w:i/>
          <w:sz w:val="20"/>
          <w:szCs w:val="20"/>
        </w:rPr>
        <w:t>re</w:t>
      </w:r>
    </w:p>
    <w:p w14:paraId="0000006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Researched accounts payable invoices from expenses related to patient care. Found that the agency was overpaying most invoices and many of them were not even the agency’s responsibility to pay.</w:t>
      </w:r>
    </w:p>
    <w:p w14:paraId="0000006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Wrote “How To” instructions for responsible departments</w:t>
      </w:r>
      <w:r w:rsidRPr="00DE05EF">
        <w:rPr>
          <w:sz w:val="20"/>
          <w:szCs w:val="20"/>
        </w:rPr>
        <w:t xml:space="preserve"> on how to verify whether the agency should pay an invoice and if so, how to confirm the correct amount due.</w:t>
      </w:r>
    </w:p>
    <w:p w14:paraId="00000066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Approved invoices for payment relating to patient care for hospice patients in skilled nursing facilities.</w:t>
      </w:r>
    </w:p>
    <w:p w14:paraId="00000068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Relationships and Accounting/Finance</w:t>
      </w:r>
    </w:p>
    <w:p w14:paraId="0000006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Agency liaison with outsourced Medicare biller</w:t>
      </w:r>
    </w:p>
    <w:p w14:paraId="0000006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Re-established relationships with local medical alliances and companies.</w:t>
      </w:r>
    </w:p>
    <w:p w14:paraId="0000006B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Month-end close for home health, hospice, and community services billing.</w:t>
      </w:r>
    </w:p>
    <w:p w14:paraId="0000006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Annual audit: provided accounts receivable back up and</w:t>
      </w:r>
      <w:r w:rsidRPr="00DE05EF">
        <w:rPr>
          <w:sz w:val="20"/>
          <w:szCs w:val="20"/>
        </w:rPr>
        <w:t xml:space="preserve"> schedules to auditors as requested. Answered questions relating to the provided documents.</w:t>
      </w:r>
    </w:p>
    <w:p w14:paraId="0000006D" w14:textId="4E973DB1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Software: Netsmart, </w:t>
      </w:r>
      <w:r w:rsidR="00600074" w:rsidRPr="00DE05EF">
        <w:rPr>
          <w:sz w:val="20"/>
          <w:szCs w:val="20"/>
        </w:rPr>
        <w:t>Great Plains</w:t>
      </w:r>
    </w:p>
    <w:p w14:paraId="210DB947" w14:textId="77777777" w:rsidR="00DF1E7C" w:rsidRDefault="00DF1E7C">
      <w:pPr>
        <w:rPr>
          <w:b/>
          <w:sz w:val="24"/>
          <w:szCs w:val="24"/>
        </w:rPr>
      </w:pPr>
    </w:p>
    <w:p w14:paraId="00000070" w14:textId="6713BBAE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SENIOR ACCOUNTANT</w:t>
      </w:r>
    </w:p>
    <w:p w14:paraId="00000071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 xml:space="preserve">Cal Pacific Specialty Foods </w:t>
      </w:r>
      <w:r w:rsidRPr="00DE05EF">
        <w:rPr>
          <w:sz w:val="20"/>
          <w:szCs w:val="20"/>
        </w:rPr>
        <w:t>- Moss Landing, CA</w:t>
      </w:r>
    </w:p>
    <w:p w14:paraId="00000072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February 2013 to March 2016</w:t>
      </w:r>
    </w:p>
    <w:p w14:paraId="00000074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Financial Accounting</w:t>
      </w:r>
    </w:p>
    <w:p w14:paraId="0000007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Work closely and assist the CFO in managing all the activities of general accounting functions.</w:t>
      </w:r>
    </w:p>
    <w:p w14:paraId="00000076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Coordinate and close the month end, including monthly journal entries and account reconciliations (prepaid expenses and accrued liabilities).</w:t>
      </w:r>
    </w:p>
    <w:p w14:paraId="00000078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Accounts Paya</w:t>
      </w:r>
      <w:r w:rsidRPr="00EE2A44">
        <w:rPr>
          <w:b/>
          <w:i/>
          <w:sz w:val="20"/>
          <w:szCs w:val="20"/>
        </w:rPr>
        <w:t>ble</w:t>
      </w:r>
    </w:p>
    <w:p w14:paraId="0000007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Responsible for all aspects of accounts payable process, including processing invoices, obtaining approvals, coding invoices, processing timely payment to vendors and monitoring the accounts payable system module.</w:t>
      </w:r>
    </w:p>
    <w:p w14:paraId="0000007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Communicate with vendors regarding</w:t>
      </w:r>
      <w:r w:rsidRPr="00DE05EF">
        <w:rPr>
          <w:sz w:val="20"/>
          <w:szCs w:val="20"/>
        </w:rPr>
        <w:t xml:space="preserve"> payment questions and issues.</w:t>
      </w:r>
    </w:p>
    <w:p w14:paraId="0000007C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Grower Accounting</w:t>
      </w:r>
    </w:p>
    <w:p w14:paraId="0000007D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Responsible for uploading grower data to the ERP System, balancing grower payable and processing payments and reporting to growers.</w:t>
      </w:r>
    </w:p>
    <w:p w14:paraId="0000007E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Communicate with growers and grower liaison to resolve discrepancies.</w:t>
      </w:r>
    </w:p>
    <w:p w14:paraId="00000080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Inventory</w:t>
      </w:r>
    </w:p>
    <w:p w14:paraId="0000008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Process receipt of goods for packaging and ingredients received.</w:t>
      </w:r>
    </w:p>
    <w:p w14:paraId="00000082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lastRenderedPageBreak/>
        <w:t>• Responsible for monthly reconciliation of packaging and ingredient deliveries with the delivery log.</w:t>
      </w:r>
    </w:p>
    <w:p w14:paraId="00000084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Fixed Assets</w:t>
      </w:r>
    </w:p>
    <w:p w14:paraId="0000008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Maintain the fixed asset subsidiary and process, record and</w:t>
      </w:r>
      <w:r w:rsidRPr="00DE05EF">
        <w:rPr>
          <w:sz w:val="20"/>
          <w:szCs w:val="20"/>
        </w:rPr>
        <w:t xml:space="preserve"> track capital expenditure projects, providing reporting to project sponsors.</w:t>
      </w:r>
    </w:p>
    <w:p w14:paraId="00000087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Accounting/Finance/Audit</w:t>
      </w:r>
    </w:p>
    <w:p w14:paraId="00000088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Provide monthly expense reporting to operational areas.</w:t>
      </w:r>
    </w:p>
    <w:p w14:paraId="0000008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Assist in preparation of annual customer profitability reports.</w:t>
      </w:r>
    </w:p>
    <w:p w14:paraId="0000008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Prepare schedules and reconciliations as needed for various audits.</w:t>
      </w:r>
    </w:p>
    <w:p w14:paraId="0000008B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Prepare returns for business property statements, 1099’s, and sales tax returns. • Coordinated license renewals.</w:t>
      </w:r>
    </w:p>
    <w:p w14:paraId="0000008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Accounting Software: MAS 90</w:t>
      </w:r>
    </w:p>
    <w:p w14:paraId="0000008E" w14:textId="77777777" w:rsidR="00271289" w:rsidRPr="00EE2A44" w:rsidRDefault="00525DE1" w:rsidP="003A7ECE">
      <w:pPr>
        <w:spacing w:before="120"/>
        <w:rPr>
          <w:b/>
          <w:i/>
          <w:sz w:val="20"/>
          <w:szCs w:val="20"/>
        </w:rPr>
      </w:pPr>
      <w:r w:rsidRPr="00EE2A44">
        <w:rPr>
          <w:b/>
          <w:i/>
          <w:sz w:val="20"/>
          <w:szCs w:val="20"/>
        </w:rPr>
        <w:t>Licensing &amp; Permits</w:t>
      </w:r>
    </w:p>
    <w:p w14:paraId="0000008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Oversee licensing </w:t>
      </w:r>
      <w:r w:rsidRPr="00DE05EF">
        <w:rPr>
          <w:sz w:val="20"/>
          <w:szCs w:val="20"/>
        </w:rPr>
        <w:t>and permit renewals</w:t>
      </w:r>
    </w:p>
    <w:p w14:paraId="0000009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Coordinated renewal requirements</w:t>
      </w:r>
    </w:p>
    <w:p w14:paraId="0000009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Posted updated license and permit documents as required</w:t>
      </w:r>
    </w:p>
    <w:p w14:paraId="4C0A3B82" w14:textId="77777777" w:rsidR="00DE05EF" w:rsidRDefault="00DE05EF">
      <w:pPr>
        <w:rPr>
          <w:b/>
          <w:sz w:val="24"/>
          <w:szCs w:val="24"/>
        </w:rPr>
      </w:pPr>
    </w:p>
    <w:p w14:paraId="00000094" w14:textId="2E6DF985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STAFF ACCOUNTANT</w:t>
      </w:r>
    </w:p>
    <w:p w14:paraId="00000095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McGilloway, Ray, Brown &amp; Kaufman CPAs</w:t>
      </w:r>
      <w:r w:rsidRPr="00DE05EF">
        <w:rPr>
          <w:sz w:val="20"/>
          <w:szCs w:val="20"/>
        </w:rPr>
        <w:t xml:space="preserve"> </w:t>
      </w:r>
      <w:r w:rsidRPr="00DE05EF">
        <w:rPr>
          <w:sz w:val="20"/>
          <w:szCs w:val="20"/>
        </w:rPr>
        <w:t>- Monterey, CA</w:t>
      </w:r>
    </w:p>
    <w:p w14:paraId="00000096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July 2010 to February 2013</w:t>
      </w:r>
    </w:p>
    <w:p w14:paraId="00000098" w14:textId="77777777" w:rsidR="00271289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>• Prepare the following: tax returns for individuals and businesses, employer payroll tax returns, independent contractor forms for miscellaneous income and interest income, business property statements, sales tax returns</w:t>
      </w:r>
    </w:p>
    <w:p w14:paraId="0000009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Monthly bookkeeping, accounts re</w:t>
      </w:r>
      <w:r w:rsidRPr="00DE05EF">
        <w:rPr>
          <w:sz w:val="20"/>
          <w:szCs w:val="20"/>
        </w:rPr>
        <w:t>ceivable, assist with preparing financial statements and tax planning</w:t>
      </w:r>
    </w:p>
    <w:p w14:paraId="0000009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Process payroll: semi-monthly payroll for 150 to 200 employees, quarterly and year-end payroll reporting requirements</w:t>
      </w:r>
    </w:p>
    <w:p w14:paraId="0000009B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Create spreadsheets for Trust and Estate and other analysis proj</w:t>
      </w:r>
      <w:r w:rsidRPr="00DE05EF">
        <w:rPr>
          <w:sz w:val="20"/>
          <w:szCs w:val="20"/>
        </w:rPr>
        <w:t>ects, draft letters to taxing agencies • Accounting Software: Creative Solutions Accounting (CSA), Lacerte, QuickBooks, electronic file cabinet, ADP</w:t>
      </w:r>
    </w:p>
    <w:p w14:paraId="31E77152" w14:textId="77777777" w:rsidR="00DF1E7C" w:rsidRPr="00DE05EF" w:rsidRDefault="00DF1E7C">
      <w:pPr>
        <w:rPr>
          <w:b/>
          <w:sz w:val="20"/>
          <w:szCs w:val="20"/>
        </w:rPr>
      </w:pPr>
    </w:p>
    <w:p w14:paraId="0000009E" w14:textId="0B3CADE2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STAFF ACCOUNTANT</w:t>
      </w:r>
    </w:p>
    <w:p w14:paraId="0000009F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Auspient, Inc.</w:t>
      </w:r>
      <w:r w:rsidRPr="00DE05EF">
        <w:rPr>
          <w:b/>
          <w:sz w:val="20"/>
          <w:szCs w:val="20"/>
        </w:rPr>
        <w:t xml:space="preserve"> </w:t>
      </w:r>
      <w:r w:rsidRPr="00DE05EF">
        <w:rPr>
          <w:sz w:val="20"/>
          <w:szCs w:val="20"/>
        </w:rPr>
        <w:t>- San Luis Obispo, CA</w:t>
      </w:r>
    </w:p>
    <w:p w14:paraId="000000A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September 2009 to June 2010</w:t>
      </w:r>
    </w:p>
    <w:p w14:paraId="3157136F" w14:textId="77777777" w:rsidR="00793321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 xml:space="preserve">• Accounting, payroll </w:t>
      </w:r>
      <w:r w:rsidRPr="00DE05EF">
        <w:rPr>
          <w:sz w:val="20"/>
          <w:szCs w:val="20"/>
        </w:rPr>
        <w:t>and benefits administration for Auspient, Upto</w:t>
      </w:r>
      <w:r w:rsidR="00793321" w:rsidRPr="00DE05EF">
        <w:rPr>
          <w:sz w:val="20"/>
          <w:szCs w:val="20"/>
        </w:rPr>
        <w:t>wn Jean Co. and LeftLane Sports</w:t>
      </w:r>
    </w:p>
    <w:p w14:paraId="000000A2" w14:textId="7DFEC1A0" w:rsidR="00271289" w:rsidRPr="00DE05EF" w:rsidRDefault="00525DE1" w:rsidP="00600074">
      <w:pPr>
        <w:rPr>
          <w:sz w:val="20"/>
          <w:szCs w:val="20"/>
        </w:rPr>
      </w:pPr>
      <w:r w:rsidRPr="00DE05EF">
        <w:rPr>
          <w:sz w:val="20"/>
          <w:szCs w:val="20"/>
        </w:rPr>
        <w:t>• Accounts receivable including deposits and approving credit card transactions, accounts payable, reconciliation for cash, bank and sales, month-end billing, reports and data en</w:t>
      </w:r>
      <w:r w:rsidRPr="00DE05EF">
        <w:rPr>
          <w:sz w:val="20"/>
          <w:szCs w:val="20"/>
        </w:rPr>
        <w:t>try, streamline billing processes</w:t>
      </w:r>
    </w:p>
    <w:p w14:paraId="000000A3" w14:textId="04D03F63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Coordinate,</w:t>
      </w:r>
      <w:r w:rsidR="00793321" w:rsidRPr="00DE05EF">
        <w:rPr>
          <w:sz w:val="20"/>
          <w:szCs w:val="20"/>
        </w:rPr>
        <w:t xml:space="preserve"> </w:t>
      </w:r>
      <w:r w:rsidRPr="00DE05EF">
        <w:rPr>
          <w:sz w:val="20"/>
          <w:szCs w:val="20"/>
        </w:rPr>
        <w:t>manage,</w:t>
      </w:r>
      <w:r w:rsidR="00793321" w:rsidRPr="00DE05EF">
        <w:rPr>
          <w:sz w:val="20"/>
          <w:szCs w:val="20"/>
        </w:rPr>
        <w:t xml:space="preserve"> </w:t>
      </w:r>
      <w:r w:rsidRPr="00DE05EF">
        <w:rPr>
          <w:sz w:val="20"/>
          <w:szCs w:val="20"/>
        </w:rPr>
        <w:t>and provide day-to-day support for President and executives</w:t>
      </w:r>
    </w:p>
    <w:p w14:paraId="000000A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Payroll, employee maintenance, employee paperwork, benefits administration</w:t>
      </w:r>
    </w:p>
    <w:p w14:paraId="000000A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Accounting Software: QuickBooks</w:t>
      </w:r>
    </w:p>
    <w:p w14:paraId="000000A7" w14:textId="77777777" w:rsidR="00271289" w:rsidRPr="00DE05EF" w:rsidRDefault="00271289">
      <w:pPr>
        <w:rPr>
          <w:sz w:val="20"/>
          <w:szCs w:val="20"/>
        </w:rPr>
      </w:pPr>
    </w:p>
    <w:p w14:paraId="000000A8" w14:textId="77777777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STAFF ACCOUNTANT</w:t>
      </w:r>
    </w:p>
    <w:p w14:paraId="000000A9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Lloyd &amp; Egge</w:t>
      </w:r>
      <w:r w:rsidRPr="00DE05EF">
        <w:rPr>
          <w:b/>
          <w:sz w:val="20"/>
          <w:szCs w:val="20"/>
        </w:rPr>
        <w:t>n CPAs</w:t>
      </w:r>
      <w:r w:rsidRPr="00DE05EF">
        <w:rPr>
          <w:sz w:val="20"/>
          <w:szCs w:val="20"/>
        </w:rPr>
        <w:t xml:space="preserve"> - San Luis Obispo, CA</w:t>
      </w:r>
    </w:p>
    <w:p w14:paraId="000000AA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December 2008 to August 2009</w:t>
      </w:r>
    </w:p>
    <w:p w14:paraId="000000AC" w14:textId="77777777" w:rsidR="00271289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>• Prepared the following: federal and state individual tax returns (including amended returns), quarterly and annual payroll tax returns, Form 1099-MISC, Form 1099-INT, Form W-2, BOE-571-L business</w:t>
      </w:r>
      <w:r w:rsidRPr="00DE05EF">
        <w:rPr>
          <w:sz w:val="20"/>
          <w:szCs w:val="20"/>
        </w:rPr>
        <w:t xml:space="preserve"> property statements</w:t>
      </w:r>
    </w:p>
    <w:p w14:paraId="000000AD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Assisted with preparing financial statements and reconciling bank statements</w:t>
      </w:r>
    </w:p>
    <w:p w14:paraId="000000AE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Administrative duties: assembled and e-filed returns, answered multi-line telephone, ordered supplies, sorted mail, greeted and assisted visitors, scheduled appointments, photocopied, filed and scanned</w:t>
      </w:r>
    </w:p>
    <w:p w14:paraId="000000A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Accounting Software: QuickBooks, Lacerte, CFS Tax </w:t>
      </w:r>
      <w:r w:rsidRPr="00DE05EF">
        <w:rPr>
          <w:sz w:val="20"/>
          <w:szCs w:val="20"/>
        </w:rPr>
        <w:t>Software, Document Management System</w:t>
      </w:r>
    </w:p>
    <w:p w14:paraId="00036C8F" w14:textId="77777777" w:rsidR="00823F04" w:rsidRDefault="00823F04">
      <w:pPr>
        <w:rPr>
          <w:b/>
          <w:sz w:val="20"/>
          <w:szCs w:val="20"/>
        </w:rPr>
      </w:pPr>
    </w:p>
    <w:p w14:paraId="000000B2" w14:textId="29E6381D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 xml:space="preserve">INTERIM CONTROLLER (At </w:t>
      </w:r>
      <w:proofErr w:type="spellStart"/>
      <w:r w:rsidRPr="00DE05EF">
        <w:rPr>
          <w:b/>
          <w:sz w:val="20"/>
          <w:szCs w:val="20"/>
        </w:rPr>
        <w:t>Limberg</w:t>
      </w:r>
      <w:proofErr w:type="spellEnd"/>
      <w:r w:rsidRPr="00DE05EF">
        <w:rPr>
          <w:b/>
          <w:sz w:val="20"/>
          <w:szCs w:val="20"/>
        </w:rPr>
        <w:t xml:space="preserve"> Eye Surgery)</w:t>
      </w:r>
    </w:p>
    <w:p w14:paraId="000000B3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San Luis Personnel Services</w:t>
      </w:r>
      <w:r w:rsidRPr="00DE05EF">
        <w:rPr>
          <w:sz w:val="20"/>
          <w:szCs w:val="20"/>
        </w:rPr>
        <w:t xml:space="preserve"> - San Luis Obispo, CA</w:t>
      </w:r>
    </w:p>
    <w:p w14:paraId="000000B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August 2008 to October 2008</w:t>
      </w:r>
    </w:p>
    <w:p w14:paraId="000000B6" w14:textId="77777777" w:rsidR="00271289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>• Completed daily accounting duties for accounts payable, accounts receivable, daily balancing</w:t>
      </w:r>
      <w:r w:rsidRPr="00DE05EF">
        <w:rPr>
          <w:sz w:val="20"/>
          <w:szCs w:val="20"/>
        </w:rPr>
        <w:t>, bank reconciliations, collections and coordinated these functions with the Director of Operations</w:t>
      </w:r>
    </w:p>
    <w:p w14:paraId="000000B7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Audited vendor accounts, resolved discrepancies, negotiated with vendors to reduce fees</w:t>
      </w:r>
    </w:p>
    <w:p w14:paraId="000000B8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Recommended accounts payable payments and coordinated accounts p</w:t>
      </w:r>
      <w:r w:rsidRPr="00DE05EF">
        <w:rPr>
          <w:sz w:val="20"/>
          <w:szCs w:val="20"/>
        </w:rPr>
        <w:t>ayable check runs</w:t>
      </w:r>
    </w:p>
    <w:p w14:paraId="000000B9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Accounting Software: Business Works</w:t>
      </w:r>
    </w:p>
    <w:p w14:paraId="000000BA" w14:textId="77777777" w:rsidR="00271289" w:rsidRPr="00DE05EF" w:rsidRDefault="00271289">
      <w:pPr>
        <w:rPr>
          <w:sz w:val="20"/>
          <w:szCs w:val="20"/>
        </w:rPr>
      </w:pPr>
    </w:p>
    <w:p w14:paraId="000000BC" w14:textId="77777777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ACCOUNTING MANAGER</w:t>
      </w:r>
    </w:p>
    <w:p w14:paraId="000000BD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San Luis Personnel Services</w:t>
      </w:r>
      <w:r w:rsidRPr="00DE05EF">
        <w:rPr>
          <w:sz w:val="20"/>
          <w:szCs w:val="20"/>
        </w:rPr>
        <w:t xml:space="preserve"> - San Luis Obispo, CA</w:t>
      </w:r>
    </w:p>
    <w:p w14:paraId="000000BE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November 2007 to May 2008</w:t>
      </w:r>
    </w:p>
    <w:p w14:paraId="000000C0" w14:textId="77777777" w:rsidR="00271289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>• Supervised and trained Payroll Manager and the following activities: payroll, accounts receivable, workers’ compensation, employment verifications, unemployment claims, weekly payroll tax payments</w:t>
      </w:r>
    </w:p>
    <w:p w14:paraId="000000C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Systems Administrator for integrated staffing software </w:t>
      </w:r>
      <w:r w:rsidRPr="00DE05EF">
        <w:rPr>
          <w:sz w:val="20"/>
          <w:szCs w:val="20"/>
        </w:rPr>
        <w:t xml:space="preserve">program, </w:t>
      </w:r>
      <w:proofErr w:type="spellStart"/>
      <w:r w:rsidRPr="00DE05EF">
        <w:rPr>
          <w:sz w:val="20"/>
          <w:szCs w:val="20"/>
        </w:rPr>
        <w:t>eEmpACT</w:t>
      </w:r>
      <w:proofErr w:type="spellEnd"/>
      <w:r w:rsidRPr="00DE05EF">
        <w:rPr>
          <w:sz w:val="20"/>
          <w:szCs w:val="20"/>
        </w:rPr>
        <w:t xml:space="preserve"> staffing software, which manages all company operations. Implemented conversion; learned and set-up system, trained office staff and worked with technology partners.</w:t>
      </w:r>
    </w:p>
    <w:p w14:paraId="000000C2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Prepared for audits and insurance renewals, administered contracts and </w:t>
      </w:r>
      <w:r w:rsidRPr="00DE05EF">
        <w:rPr>
          <w:sz w:val="20"/>
          <w:szCs w:val="20"/>
        </w:rPr>
        <w:t>requests for proposal, financial analysis</w:t>
      </w:r>
    </w:p>
    <w:p w14:paraId="000000C3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Processed accounts payable and accounts receivable, including issue resolution and collections</w:t>
      </w:r>
    </w:p>
    <w:p w14:paraId="000000C4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Processed payroll ledger, prepared employer payroll tax returns</w:t>
      </w:r>
    </w:p>
    <w:p w14:paraId="000000C5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 xml:space="preserve">• Benefits Administrator for workers’ compensation </w:t>
      </w:r>
      <w:r w:rsidRPr="00DE05EF">
        <w:rPr>
          <w:sz w:val="20"/>
          <w:szCs w:val="20"/>
        </w:rPr>
        <w:t>and employee benefits. Increased accuracy of tracking workers’ compensation and reduced external audit from three days to four hours</w:t>
      </w:r>
    </w:p>
    <w:p w14:paraId="000000C6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Assisted Controller with month end, reconciliations, journal entries and financial statements</w:t>
      </w:r>
    </w:p>
    <w:p w14:paraId="000000C7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Accounting Software: spec</w:t>
      </w:r>
      <w:r w:rsidRPr="00DE05EF">
        <w:rPr>
          <w:sz w:val="20"/>
          <w:szCs w:val="20"/>
        </w:rPr>
        <w:t xml:space="preserve">ialized payroll and accounts receivable program, Business Works, </w:t>
      </w:r>
      <w:proofErr w:type="spellStart"/>
      <w:r w:rsidRPr="00DE05EF">
        <w:rPr>
          <w:sz w:val="20"/>
          <w:szCs w:val="20"/>
        </w:rPr>
        <w:t>eEmpACT</w:t>
      </w:r>
      <w:proofErr w:type="spellEnd"/>
      <w:r w:rsidRPr="00DE05EF">
        <w:rPr>
          <w:sz w:val="20"/>
          <w:szCs w:val="20"/>
        </w:rPr>
        <w:t xml:space="preserve"> Staffing Software</w:t>
      </w:r>
    </w:p>
    <w:p w14:paraId="000000C8" w14:textId="77777777" w:rsidR="00271289" w:rsidRPr="00DE05EF" w:rsidRDefault="00271289">
      <w:pPr>
        <w:rPr>
          <w:sz w:val="20"/>
          <w:szCs w:val="20"/>
        </w:rPr>
      </w:pPr>
    </w:p>
    <w:p w14:paraId="000000CA" w14:textId="77777777" w:rsidR="00271289" w:rsidRPr="00DE05EF" w:rsidRDefault="00525DE1">
      <w:pPr>
        <w:rPr>
          <w:b/>
          <w:sz w:val="20"/>
          <w:szCs w:val="20"/>
        </w:rPr>
      </w:pPr>
      <w:r w:rsidRPr="00DE05EF">
        <w:rPr>
          <w:b/>
          <w:sz w:val="20"/>
          <w:szCs w:val="20"/>
        </w:rPr>
        <w:t>PAYROLL MANAGER / HUMAN RESOURCES</w:t>
      </w:r>
    </w:p>
    <w:p w14:paraId="000000CB" w14:textId="77777777" w:rsidR="00271289" w:rsidRPr="00DE05EF" w:rsidRDefault="00525DE1">
      <w:pPr>
        <w:rPr>
          <w:sz w:val="20"/>
          <w:szCs w:val="20"/>
        </w:rPr>
      </w:pPr>
      <w:r w:rsidRPr="00DE05EF">
        <w:rPr>
          <w:b/>
          <w:sz w:val="20"/>
          <w:szCs w:val="20"/>
        </w:rPr>
        <w:t>San Luis Personnel Services</w:t>
      </w:r>
      <w:r w:rsidRPr="00DE05EF">
        <w:rPr>
          <w:sz w:val="20"/>
          <w:szCs w:val="20"/>
        </w:rPr>
        <w:t xml:space="preserve"> </w:t>
      </w:r>
      <w:r w:rsidRPr="00DE05EF">
        <w:rPr>
          <w:sz w:val="20"/>
          <w:szCs w:val="20"/>
        </w:rPr>
        <w:t>- San Luis Obispo, CA</w:t>
      </w:r>
    </w:p>
    <w:p w14:paraId="000000CC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January 2007 to November 2007</w:t>
      </w:r>
    </w:p>
    <w:p w14:paraId="000000CE" w14:textId="77777777" w:rsidR="00271289" w:rsidRPr="00DE05EF" w:rsidRDefault="00525DE1" w:rsidP="00793321">
      <w:pPr>
        <w:spacing w:before="120"/>
        <w:rPr>
          <w:sz w:val="20"/>
          <w:szCs w:val="20"/>
        </w:rPr>
      </w:pPr>
      <w:r w:rsidRPr="00DE05EF">
        <w:rPr>
          <w:sz w:val="20"/>
          <w:szCs w:val="20"/>
        </w:rPr>
        <w:t>• Processed full-cycle payroll weekly for 100 to 150 employees: processed new hire paperwork, audited timecards, printed checks, transmitted direct deposit, calculated and submitted payroll taxes, processed employee deductions, garnishments and wage increa</w:t>
      </w:r>
      <w:r w:rsidRPr="00DE05EF">
        <w:rPr>
          <w:sz w:val="20"/>
          <w:szCs w:val="20"/>
        </w:rPr>
        <w:t>ses. Responded to employment verifications, unemployment claims, garnishments</w:t>
      </w:r>
    </w:p>
    <w:p w14:paraId="000000CF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Benefits Administrator for workers’ compensation and employee benefits. Tracked workers’ compensation activity, calculated benefit eligibility and accruals</w:t>
      </w:r>
    </w:p>
    <w:p w14:paraId="000000D0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Accounts receivabl</w:t>
      </w:r>
      <w:r w:rsidRPr="00DE05EF">
        <w:rPr>
          <w:sz w:val="20"/>
          <w:szCs w:val="20"/>
        </w:rPr>
        <w:t>e: invoicing, cash receipts, daily deposits, collections, issue resolution. Prepared reports for revenue, tax payments, retirement plan payments. Assisted Controller with month-end and tax reporting requirements</w:t>
      </w:r>
    </w:p>
    <w:p w14:paraId="000000D1" w14:textId="77777777" w:rsidR="00271289" w:rsidRPr="00DE05EF" w:rsidRDefault="00525DE1">
      <w:pPr>
        <w:rPr>
          <w:sz w:val="20"/>
          <w:szCs w:val="20"/>
        </w:rPr>
      </w:pPr>
      <w:r w:rsidRPr="00DE05EF">
        <w:rPr>
          <w:sz w:val="20"/>
          <w:szCs w:val="20"/>
        </w:rPr>
        <w:t>• Accounting Software: specialized payroll a</w:t>
      </w:r>
      <w:r w:rsidRPr="00DE05EF">
        <w:rPr>
          <w:sz w:val="20"/>
          <w:szCs w:val="20"/>
        </w:rPr>
        <w:t>nd accounts receivable program, Business Works</w:t>
      </w:r>
    </w:p>
    <w:p w14:paraId="000000D2" w14:textId="77777777" w:rsidR="00271289" w:rsidRPr="00DE05EF" w:rsidRDefault="00271289">
      <w:pPr>
        <w:rPr>
          <w:sz w:val="20"/>
          <w:szCs w:val="20"/>
        </w:rPr>
      </w:pPr>
    </w:p>
    <w:p w14:paraId="000000DC" w14:textId="77777777" w:rsidR="00271289" w:rsidRPr="00DE05EF" w:rsidRDefault="00271289">
      <w:pPr>
        <w:rPr>
          <w:sz w:val="20"/>
          <w:szCs w:val="20"/>
        </w:rPr>
      </w:pPr>
    </w:p>
    <w:sectPr w:rsidR="00271289" w:rsidRPr="00DE05EF" w:rsidSect="00823F04">
      <w:footerReference w:type="default" r:id="rId7"/>
      <w:pgSz w:w="12240" w:h="15840" w:code="1"/>
      <w:pgMar w:top="1296" w:right="1152" w:bottom="1296" w:left="1152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FBAC" w14:textId="77777777" w:rsidR="00525DE1" w:rsidRDefault="00525DE1" w:rsidP="00793321">
      <w:pPr>
        <w:spacing w:line="240" w:lineRule="auto"/>
      </w:pPr>
      <w:r>
        <w:separator/>
      </w:r>
    </w:p>
  </w:endnote>
  <w:endnote w:type="continuationSeparator" w:id="0">
    <w:p w14:paraId="0DCFCCFF" w14:textId="77777777" w:rsidR="00525DE1" w:rsidRDefault="00525DE1" w:rsidP="0079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4562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859A20" w14:textId="7C93BBFF" w:rsidR="00793321" w:rsidRDefault="0079332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C67" w:rsidRPr="00E32C67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183150" w14:textId="77777777" w:rsidR="00793321" w:rsidRDefault="00793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89305" w14:textId="77777777" w:rsidR="00525DE1" w:rsidRDefault="00525DE1" w:rsidP="00793321">
      <w:pPr>
        <w:spacing w:line="240" w:lineRule="auto"/>
      </w:pPr>
      <w:r>
        <w:separator/>
      </w:r>
    </w:p>
  </w:footnote>
  <w:footnote w:type="continuationSeparator" w:id="0">
    <w:p w14:paraId="54772C57" w14:textId="77777777" w:rsidR="00525DE1" w:rsidRDefault="00525DE1" w:rsidP="007933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0AB"/>
    <w:multiLevelType w:val="multilevel"/>
    <w:tmpl w:val="7C4CF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858CC"/>
    <w:multiLevelType w:val="multilevel"/>
    <w:tmpl w:val="99969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89"/>
    <w:rsid w:val="0005098A"/>
    <w:rsid w:val="000A0643"/>
    <w:rsid w:val="00271289"/>
    <w:rsid w:val="003A7ECE"/>
    <w:rsid w:val="003C70B5"/>
    <w:rsid w:val="00427B0D"/>
    <w:rsid w:val="004B787F"/>
    <w:rsid w:val="00525DE1"/>
    <w:rsid w:val="00600074"/>
    <w:rsid w:val="00793321"/>
    <w:rsid w:val="007D15B5"/>
    <w:rsid w:val="00823F04"/>
    <w:rsid w:val="00853810"/>
    <w:rsid w:val="008E5ADC"/>
    <w:rsid w:val="00BA18ED"/>
    <w:rsid w:val="00C37696"/>
    <w:rsid w:val="00DE05EF"/>
    <w:rsid w:val="00DF1E7C"/>
    <w:rsid w:val="00E25C95"/>
    <w:rsid w:val="00E32C67"/>
    <w:rsid w:val="00E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2A2A"/>
  <w15:docId w15:val="{8B3DC608-255E-46B8-9F47-6A522AE6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9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21"/>
  </w:style>
  <w:style w:type="paragraph" w:styleId="Footer">
    <w:name w:val="footer"/>
    <w:basedOn w:val="Normal"/>
    <w:link w:val="FooterChar"/>
    <w:uiPriority w:val="99"/>
    <w:unhideWhenUsed/>
    <w:rsid w:val="0079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21"/>
  </w:style>
  <w:style w:type="paragraph" w:styleId="BalloonText">
    <w:name w:val="Balloon Text"/>
    <w:basedOn w:val="Normal"/>
    <w:link w:val="BalloonTextChar"/>
    <w:uiPriority w:val="99"/>
    <w:semiHidden/>
    <w:unhideWhenUsed/>
    <w:rsid w:val="000A06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Monterey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 Internet11</dc:creator>
  <cp:lastModifiedBy>public</cp:lastModifiedBy>
  <cp:revision>20</cp:revision>
  <cp:lastPrinted>2019-07-02T19:57:00Z</cp:lastPrinted>
  <dcterms:created xsi:type="dcterms:W3CDTF">2019-07-02T19:11:00Z</dcterms:created>
  <dcterms:modified xsi:type="dcterms:W3CDTF">2019-07-02T20:00:00Z</dcterms:modified>
</cp:coreProperties>
</file>