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301D" w:rsidRDefault="0063101A">
      <w:pPr>
        <w:pStyle w:val="divname"/>
        <w:rPr>
          <w:rFonts w:ascii="Century Gothic" w:eastAsia="Century Gothic" w:hAnsi="Century Gothic" w:cs="Century Gothic"/>
        </w:rPr>
      </w:pPr>
      <w:bookmarkStart w:id="0" w:name="_GoBack"/>
      <w:bookmarkEnd w:id="0"/>
      <w:r>
        <w:rPr>
          <w:rStyle w:val="span"/>
          <w:rFonts w:ascii="Century Gothic" w:eastAsia="Century Gothic" w:hAnsi="Century Gothic" w:cs="Century Gothic"/>
          <w:sz w:val="58"/>
          <w:szCs w:val="58"/>
        </w:rPr>
        <w:t xml:space="preserve">Claudia </w:t>
      </w:r>
      <w:r>
        <w:rPr>
          <w:rStyle w:val="divnamespanlName"/>
          <w:rFonts w:ascii="Century Gothic" w:eastAsia="Century Gothic" w:hAnsi="Century Gothic" w:cs="Century Gothic"/>
        </w:rPr>
        <w:t>Salvador</w:t>
      </w:r>
    </w:p>
    <w:tbl>
      <w:tblPr>
        <w:tblStyle w:val="divdocumentdivPARAGRAPHCNTC"/>
        <w:tblW w:w="5000" w:type="pct"/>
        <w:tblCellSpacing w:w="0" w:type="dxa"/>
        <w:tblCellMar>
          <w:left w:w="0" w:type="dxa"/>
          <w:right w:w="0" w:type="dxa"/>
        </w:tblCellMar>
        <w:tblLook w:val="05E0" w:firstRow="1" w:lastRow="1" w:firstColumn="1" w:lastColumn="1" w:noHBand="0" w:noVBand="1"/>
      </w:tblPr>
      <w:tblGrid>
        <w:gridCol w:w="10360"/>
      </w:tblGrid>
      <w:tr w:rsidR="00CC301D">
        <w:trPr>
          <w:trHeight w:val="480"/>
          <w:tblCellSpacing w:w="0" w:type="dxa"/>
        </w:trPr>
        <w:tc>
          <w:tcPr>
            <w:tcW w:w="0" w:type="auto"/>
            <w:shd w:val="clear" w:color="auto" w:fill="4D6E92"/>
            <w:tcMar>
              <w:top w:w="0" w:type="dxa"/>
              <w:left w:w="0" w:type="dxa"/>
              <w:bottom w:w="0" w:type="dxa"/>
              <w:right w:w="0" w:type="dxa"/>
            </w:tcMar>
            <w:vAlign w:val="center"/>
            <w:hideMark/>
          </w:tcPr>
          <w:p w:rsidR="00CC301D" w:rsidRDefault="0063101A">
            <w:pPr>
              <w:pStyle w:val="divdocumentdivaddressWrapper"/>
              <w:spacing w:line="280" w:lineRule="atLeast"/>
              <w:ind w:left="100" w:right="100"/>
              <w:jc w:val="right"/>
              <w:rPr>
                <w:rStyle w:val="divaddress"/>
                <w:rFonts w:ascii="Century Gothic" w:eastAsia="Century Gothic" w:hAnsi="Century Gothic" w:cs="Century Gothic"/>
                <w:shd w:val="clear" w:color="auto" w:fill="auto"/>
              </w:rPr>
            </w:pPr>
            <w:r>
              <w:rPr>
                <w:rStyle w:val="span"/>
                <w:rFonts w:ascii="Century Gothic" w:eastAsia="Century Gothic" w:hAnsi="Century Gothic" w:cs="Century Gothic"/>
                <w:b/>
                <w:bCs/>
                <w:color w:val="FFFFFF"/>
                <w:sz w:val="20"/>
                <w:szCs w:val="20"/>
              </w:rPr>
              <w:t>845 Santa Cruz,</w:t>
            </w:r>
            <w:r>
              <w:rPr>
                <w:rStyle w:val="divaddress"/>
                <w:rFonts w:ascii="Century Gothic" w:eastAsia="Century Gothic" w:hAnsi="Century Gothic" w:cs="Century Gothic"/>
                <w:shd w:val="clear" w:color="auto" w:fill="auto"/>
              </w:rPr>
              <w:t xml:space="preserve"> </w:t>
            </w:r>
            <w:r>
              <w:rPr>
                <w:rStyle w:val="span"/>
                <w:rFonts w:ascii="Century Gothic" w:eastAsia="Century Gothic" w:hAnsi="Century Gothic" w:cs="Century Gothic"/>
                <w:b/>
                <w:bCs/>
                <w:color w:val="FFFFFF"/>
                <w:sz w:val="20"/>
                <w:szCs w:val="20"/>
              </w:rPr>
              <w:t>Soledad,</w:t>
            </w:r>
            <w:r>
              <w:rPr>
                <w:rStyle w:val="divaddress"/>
                <w:rFonts w:ascii="Century Gothic" w:eastAsia="Century Gothic" w:hAnsi="Century Gothic" w:cs="Century Gothic"/>
                <w:shd w:val="clear" w:color="auto" w:fill="auto"/>
              </w:rPr>
              <w:t xml:space="preserve"> </w:t>
            </w:r>
            <w:r>
              <w:rPr>
                <w:rStyle w:val="span"/>
                <w:rFonts w:ascii="Century Gothic" w:eastAsia="Century Gothic" w:hAnsi="Century Gothic" w:cs="Century Gothic"/>
                <w:b/>
                <w:bCs/>
                <w:color w:val="FFFFFF"/>
                <w:sz w:val="20"/>
                <w:szCs w:val="20"/>
              </w:rPr>
              <w:t>CA.</w:t>
            </w:r>
            <w:r>
              <w:rPr>
                <w:rStyle w:val="divaddress"/>
                <w:rFonts w:ascii="Century Gothic" w:eastAsia="Century Gothic" w:hAnsi="Century Gothic" w:cs="Century Gothic"/>
                <w:shd w:val="clear" w:color="auto" w:fill="auto"/>
              </w:rPr>
              <w:t xml:space="preserve"> </w:t>
            </w:r>
            <w:r>
              <w:rPr>
                <w:rStyle w:val="span"/>
                <w:rFonts w:ascii="Century Gothic" w:eastAsia="Century Gothic" w:hAnsi="Century Gothic" w:cs="Century Gothic"/>
                <w:b/>
                <w:bCs/>
                <w:color w:val="FFFFFF"/>
                <w:sz w:val="20"/>
                <w:szCs w:val="20"/>
              </w:rPr>
              <w:t>93960</w:t>
            </w:r>
            <w:r>
              <w:rPr>
                <w:rStyle w:val="divaddress"/>
                <w:rFonts w:ascii="Century Gothic" w:eastAsia="Century Gothic" w:hAnsi="Century Gothic" w:cs="Century Gothic"/>
                <w:shd w:val="clear" w:color="auto" w:fill="auto"/>
              </w:rPr>
              <w:t xml:space="preserve"> </w:t>
            </w:r>
            <w:r>
              <w:rPr>
                <w:rStyle w:val="span"/>
                <w:rFonts w:ascii="Century Gothic" w:eastAsia="Century Gothic" w:hAnsi="Century Gothic" w:cs="Century Gothic"/>
                <w:b/>
                <w:bCs/>
                <w:color w:val="FFFFFF"/>
                <w:sz w:val="20"/>
                <w:szCs w:val="20"/>
              </w:rPr>
              <w:t>| (H) (831) 524-4092</w:t>
            </w:r>
            <w:r>
              <w:rPr>
                <w:rStyle w:val="divaddress"/>
                <w:rFonts w:ascii="Century Gothic" w:eastAsia="Century Gothic" w:hAnsi="Century Gothic" w:cs="Century Gothic"/>
                <w:shd w:val="clear" w:color="auto" w:fill="auto"/>
              </w:rPr>
              <w:t xml:space="preserve"> </w:t>
            </w:r>
            <w:r>
              <w:rPr>
                <w:rStyle w:val="span"/>
                <w:rFonts w:ascii="Century Gothic" w:eastAsia="Century Gothic" w:hAnsi="Century Gothic" w:cs="Century Gothic"/>
                <w:b/>
                <w:bCs/>
                <w:color w:val="FFFFFF"/>
                <w:sz w:val="20"/>
                <w:szCs w:val="20"/>
              </w:rPr>
              <w:t>| claudia2699@yahoo.com</w:t>
            </w:r>
          </w:p>
        </w:tc>
      </w:tr>
    </w:tbl>
    <w:p w:rsidR="00CC301D" w:rsidRDefault="0063101A">
      <w:pPr>
        <w:pStyle w:val="divdocumentdivsectiontitle"/>
        <w:pBdr>
          <w:bottom w:val="single" w:sz="8" w:space="3" w:color="4D6E92"/>
        </w:pBdr>
        <w:spacing w:before="280" w:after="110"/>
        <w:rPr>
          <w:rFonts w:ascii="Century Gothic" w:eastAsia="Century Gothic" w:hAnsi="Century Gothic" w:cs="Century Gothic"/>
          <w:b/>
          <w:bCs/>
        </w:rPr>
      </w:pPr>
      <w:r>
        <w:rPr>
          <w:rFonts w:ascii="Century Gothic" w:eastAsia="Century Gothic" w:hAnsi="Century Gothic" w:cs="Century Gothic"/>
          <w:b/>
          <w:bCs/>
        </w:rPr>
        <w:t>Summary</w:t>
      </w:r>
    </w:p>
    <w:p w:rsidR="00CC301D" w:rsidRDefault="0063101A">
      <w:pPr>
        <w:pStyle w:val="divdocumentsinglecolumn"/>
        <w:spacing w:line="340" w:lineRule="atLeast"/>
        <w:rPr>
          <w:rFonts w:ascii="Century Gothic" w:eastAsia="Century Gothic" w:hAnsi="Century Gothic" w:cs="Century Gothic"/>
          <w:sz w:val="22"/>
          <w:szCs w:val="22"/>
        </w:rPr>
      </w:pPr>
      <w:r>
        <w:rPr>
          <w:rFonts w:ascii="Century Gothic" w:eastAsia="Century Gothic" w:hAnsi="Century Gothic" w:cs="Century Gothic"/>
          <w:sz w:val="22"/>
          <w:szCs w:val="22"/>
        </w:rPr>
        <w:t>Seeking a challenging position in the Accounting field with growth potential and the opportunity to utilize and enhance my skills</w:t>
      </w:r>
    </w:p>
    <w:p w:rsidR="00CC301D" w:rsidRDefault="0063101A">
      <w:pPr>
        <w:pStyle w:val="divdocumentdivsectiontitle"/>
        <w:pBdr>
          <w:bottom w:val="single" w:sz="8" w:space="3" w:color="4D6E92"/>
        </w:pBdr>
        <w:spacing w:before="280" w:after="110"/>
        <w:rPr>
          <w:rFonts w:ascii="Century Gothic" w:eastAsia="Century Gothic" w:hAnsi="Century Gothic" w:cs="Century Gothic"/>
          <w:b/>
          <w:bCs/>
        </w:rPr>
      </w:pPr>
      <w:r>
        <w:rPr>
          <w:rFonts w:ascii="Century Gothic" w:eastAsia="Century Gothic" w:hAnsi="Century Gothic" w:cs="Century Gothic"/>
          <w:b/>
          <w:bCs/>
        </w:rPr>
        <w:t>Skills</w:t>
      </w:r>
    </w:p>
    <w:tbl>
      <w:tblPr>
        <w:tblW w:w="10100" w:type="dxa"/>
        <w:tblInd w:w="260" w:type="dxa"/>
        <w:tblLook w:val="04A0" w:firstRow="1" w:lastRow="0" w:firstColumn="1" w:lastColumn="0" w:noHBand="0" w:noVBand="1"/>
      </w:tblPr>
      <w:tblGrid>
        <w:gridCol w:w="5050"/>
        <w:gridCol w:w="5050"/>
      </w:tblGrid>
      <w:tr w:rsidR="00CC301D">
        <w:tc>
          <w:tcPr>
            <w:tcW w:w="5050" w:type="dxa"/>
          </w:tcPr>
          <w:p w:rsidR="00CC301D" w:rsidRDefault="0063101A">
            <w:pPr>
              <w:pStyle w:val="divtwocolulli"/>
              <w:numPr>
                <w:ilvl w:val="0"/>
                <w:numId w:val="1"/>
              </w:numPr>
              <w:spacing w:line="340" w:lineRule="atLeast"/>
              <w:ind w:left="321" w:hanging="321"/>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Excellent </w:t>
            </w:r>
            <w:r>
              <w:rPr>
                <w:rFonts w:ascii="Century Gothic" w:eastAsia="Century Gothic" w:hAnsi="Century Gothic" w:cs="Century Gothic"/>
                <w:sz w:val="22"/>
                <w:szCs w:val="22"/>
              </w:rPr>
              <w:t>organizational and communication skills: written and verbal</w:t>
            </w:r>
          </w:p>
        </w:tc>
        <w:tc>
          <w:tcPr>
            <w:tcW w:w="5050" w:type="dxa"/>
          </w:tcPr>
          <w:p w:rsidR="00CC301D" w:rsidRDefault="0063101A">
            <w:pPr>
              <w:pStyle w:val="divtwocolulli"/>
              <w:numPr>
                <w:ilvl w:val="0"/>
                <w:numId w:val="1"/>
              </w:numPr>
              <w:pBdr>
                <w:left w:val="none" w:sz="0" w:space="6" w:color="auto"/>
              </w:pBdr>
              <w:spacing w:line="340" w:lineRule="atLeast"/>
              <w:ind w:left="321" w:hanging="321"/>
              <w:rPr>
                <w:rFonts w:ascii="Century Gothic" w:eastAsia="Century Gothic" w:hAnsi="Century Gothic" w:cs="Century Gothic"/>
                <w:sz w:val="22"/>
                <w:szCs w:val="22"/>
              </w:rPr>
            </w:pPr>
            <w:r>
              <w:rPr>
                <w:rFonts w:ascii="Century Gothic" w:eastAsia="Century Gothic" w:hAnsi="Century Gothic" w:cs="Century Gothic"/>
                <w:sz w:val="22"/>
                <w:szCs w:val="22"/>
              </w:rPr>
              <w:t>Proficient in Microsoft Office</w:t>
            </w:r>
          </w:p>
        </w:tc>
      </w:tr>
      <w:tr w:rsidR="00CC301D">
        <w:tc>
          <w:tcPr>
            <w:tcW w:w="5050" w:type="dxa"/>
          </w:tcPr>
          <w:p w:rsidR="00CC301D" w:rsidRDefault="0063101A">
            <w:pPr>
              <w:pStyle w:val="divtwocolulli"/>
              <w:numPr>
                <w:ilvl w:val="0"/>
                <w:numId w:val="2"/>
              </w:numPr>
              <w:pBdr>
                <w:left w:val="none" w:sz="0" w:space="6" w:color="auto"/>
              </w:pBdr>
              <w:spacing w:line="340" w:lineRule="atLeast"/>
              <w:ind w:left="321" w:hanging="321"/>
              <w:rPr>
                <w:rFonts w:ascii="Century Gothic" w:eastAsia="Century Gothic" w:hAnsi="Century Gothic" w:cs="Century Gothic"/>
                <w:sz w:val="22"/>
                <w:szCs w:val="22"/>
              </w:rPr>
            </w:pPr>
            <w:r>
              <w:rPr>
                <w:rFonts w:ascii="Century Gothic" w:eastAsia="Century Gothic" w:hAnsi="Century Gothic" w:cs="Century Gothic"/>
                <w:sz w:val="22"/>
                <w:szCs w:val="22"/>
              </w:rPr>
              <w:t>Strong attention to detail and work well with minimal supervision</w:t>
            </w:r>
          </w:p>
        </w:tc>
        <w:tc>
          <w:tcPr>
            <w:tcW w:w="5050" w:type="dxa"/>
          </w:tcPr>
          <w:p w:rsidR="00CC301D" w:rsidRDefault="0063101A">
            <w:pPr>
              <w:pStyle w:val="divtwocolulli"/>
              <w:numPr>
                <w:ilvl w:val="0"/>
                <w:numId w:val="2"/>
              </w:numPr>
              <w:pBdr>
                <w:left w:val="none" w:sz="0" w:space="6" w:color="auto"/>
              </w:pBdr>
              <w:spacing w:line="340" w:lineRule="atLeast"/>
              <w:ind w:left="321" w:hanging="321"/>
              <w:rPr>
                <w:rFonts w:ascii="Century Gothic" w:eastAsia="Century Gothic" w:hAnsi="Century Gothic" w:cs="Century Gothic"/>
                <w:sz w:val="22"/>
                <w:szCs w:val="22"/>
              </w:rPr>
            </w:pPr>
            <w:r>
              <w:rPr>
                <w:rFonts w:ascii="Century Gothic" w:eastAsia="Century Gothic" w:hAnsi="Century Gothic" w:cs="Century Gothic"/>
                <w:sz w:val="22"/>
                <w:szCs w:val="22"/>
              </w:rPr>
              <w:t>Effective analytical and creative problem solving</w:t>
            </w:r>
          </w:p>
        </w:tc>
      </w:tr>
      <w:tr w:rsidR="00CC301D">
        <w:tc>
          <w:tcPr>
            <w:tcW w:w="5050" w:type="dxa"/>
          </w:tcPr>
          <w:p w:rsidR="00CC301D" w:rsidRDefault="0063101A">
            <w:pPr>
              <w:pStyle w:val="divtwocolulli"/>
              <w:numPr>
                <w:ilvl w:val="0"/>
                <w:numId w:val="3"/>
              </w:numPr>
              <w:pBdr>
                <w:left w:val="none" w:sz="0" w:space="6" w:color="auto"/>
              </w:pBdr>
              <w:spacing w:line="340" w:lineRule="atLeast"/>
              <w:ind w:left="321" w:hanging="321"/>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Ability to handle stressful and difficult </w:t>
            </w:r>
            <w:r>
              <w:rPr>
                <w:rFonts w:ascii="Century Gothic" w:eastAsia="Century Gothic" w:hAnsi="Century Gothic" w:cs="Century Gothic"/>
                <w:sz w:val="22"/>
                <w:szCs w:val="22"/>
              </w:rPr>
              <w:t>situations in a professional manner</w:t>
            </w:r>
          </w:p>
        </w:tc>
        <w:tc>
          <w:tcPr>
            <w:tcW w:w="5050" w:type="dxa"/>
          </w:tcPr>
          <w:p w:rsidR="00CC301D" w:rsidRDefault="0063101A">
            <w:pPr>
              <w:pStyle w:val="divtwocolulli"/>
              <w:numPr>
                <w:ilvl w:val="0"/>
                <w:numId w:val="3"/>
              </w:numPr>
              <w:pBdr>
                <w:left w:val="none" w:sz="0" w:space="6" w:color="auto"/>
              </w:pBdr>
              <w:spacing w:line="340" w:lineRule="atLeast"/>
              <w:ind w:left="321" w:hanging="321"/>
              <w:rPr>
                <w:rFonts w:ascii="Century Gothic" w:eastAsia="Century Gothic" w:hAnsi="Century Gothic" w:cs="Century Gothic"/>
                <w:sz w:val="22"/>
                <w:szCs w:val="22"/>
              </w:rPr>
            </w:pPr>
            <w:r>
              <w:rPr>
                <w:rFonts w:ascii="Century Gothic" w:eastAsia="Century Gothic" w:hAnsi="Century Gothic" w:cs="Century Gothic"/>
                <w:sz w:val="22"/>
                <w:szCs w:val="22"/>
              </w:rPr>
              <w:t>Commitment to team environment dynamics</w:t>
            </w:r>
          </w:p>
        </w:tc>
      </w:tr>
    </w:tbl>
    <w:p w:rsidR="00CC301D" w:rsidRDefault="0063101A">
      <w:pPr>
        <w:pStyle w:val="divdocumentdivsectiontitle"/>
        <w:pBdr>
          <w:bottom w:val="single" w:sz="8" w:space="3" w:color="4D6E92"/>
        </w:pBdr>
        <w:spacing w:before="280" w:after="110"/>
        <w:rPr>
          <w:rFonts w:ascii="Century Gothic" w:eastAsia="Century Gothic" w:hAnsi="Century Gothic" w:cs="Century Gothic"/>
          <w:b/>
          <w:bCs/>
        </w:rPr>
      </w:pPr>
      <w:r>
        <w:rPr>
          <w:rFonts w:ascii="Century Gothic" w:eastAsia="Century Gothic" w:hAnsi="Century Gothic" w:cs="Century Gothic"/>
          <w:b/>
          <w:bCs/>
        </w:rPr>
        <w:t>Experience</w:t>
      </w:r>
    </w:p>
    <w:p w:rsidR="00CC301D" w:rsidRDefault="0063101A">
      <w:pPr>
        <w:pStyle w:val="divdocumentsinglecolumn"/>
        <w:tabs>
          <w:tab w:val="right" w:pos="10340"/>
        </w:tabs>
        <w:spacing w:line="340" w:lineRule="atLeast"/>
        <w:rPr>
          <w:rFonts w:ascii="Century Gothic" w:eastAsia="Century Gothic" w:hAnsi="Century Gothic" w:cs="Century Gothic"/>
          <w:sz w:val="22"/>
          <w:szCs w:val="22"/>
        </w:rPr>
      </w:pPr>
      <w:r>
        <w:rPr>
          <w:rStyle w:val="spanjobtitle"/>
          <w:rFonts w:ascii="Century Gothic" w:eastAsia="Century Gothic" w:hAnsi="Century Gothic" w:cs="Century Gothic"/>
          <w:sz w:val="22"/>
          <w:szCs w:val="22"/>
        </w:rPr>
        <w:t>Fiscal Services Technician</w:t>
      </w:r>
      <w:r>
        <w:rPr>
          <w:rStyle w:val="singlecolumnspanpaddedlinenth-child1"/>
          <w:rFonts w:ascii="Century Gothic" w:eastAsia="Century Gothic" w:hAnsi="Century Gothic" w:cs="Century Gothic"/>
          <w:sz w:val="22"/>
          <w:szCs w:val="22"/>
        </w:rPr>
        <w:t xml:space="preserve"> </w:t>
      </w:r>
      <w:r>
        <w:rPr>
          <w:rStyle w:val="datesWrapper"/>
          <w:rFonts w:ascii="Century Gothic" w:eastAsia="Century Gothic" w:hAnsi="Century Gothic" w:cs="Century Gothic"/>
          <w:sz w:val="22"/>
          <w:szCs w:val="22"/>
        </w:rPr>
        <w:tab/>
      </w:r>
      <w:r>
        <w:rPr>
          <w:rStyle w:val="datesWrappe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04/2017 to Current</w:t>
      </w:r>
      <w:r>
        <w:rPr>
          <w:rStyle w:val="singlecolumnspanpaddedlinenth-child1"/>
          <w:rFonts w:ascii="Century Gothic" w:eastAsia="Century Gothic" w:hAnsi="Century Gothic" w:cs="Century Gothic"/>
          <w:sz w:val="22"/>
          <w:szCs w:val="22"/>
        </w:rPr>
        <w:t xml:space="preserve"> </w:t>
      </w:r>
    </w:p>
    <w:p w:rsidR="00CC301D" w:rsidRDefault="0063101A">
      <w:pPr>
        <w:pStyle w:val="spanpaddedline"/>
        <w:spacing w:line="340" w:lineRule="atLeast"/>
        <w:rPr>
          <w:rFonts w:ascii="Century Gothic" w:eastAsia="Century Gothic" w:hAnsi="Century Gothic" w:cs="Century Gothic"/>
          <w:sz w:val="22"/>
          <w:szCs w:val="22"/>
        </w:rPr>
      </w:pPr>
      <w:r>
        <w:rPr>
          <w:rStyle w:val="spancompanyname"/>
          <w:rFonts w:ascii="Century Gothic" w:eastAsia="Century Gothic" w:hAnsi="Century Gothic" w:cs="Century Gothic"/>
          <w:sz w:val="22"/>
          <w:szCs w:val="22"/>
        </w:rPr>
        <w:t>South Monterey Joint Union High School District</w:t>
      </w:r>
      <w:r>
        <w:rPr>
          <w:rStyle w:val="span"/>
          <w:rFonts w:ascii="Century Gothic" w:eastAsia="Century Gothic" w:hAnsi="Century Gothic" w:cs="Century Gothic"/>
          <w:sz w:val="22"/>
          <w:szCs w:val="22"/>
        </w:rPr>
        <w:t xml:space="preserve"> – King City,</w:t>
      </w:r>
      <w:r>
        <w:rP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Ca</w:t>
      </w:r>
    </w:p>
    <w:p w:rsidR="00CC301D" w:rsidRDefault="0063101A">
      <w:pPr>
        <w:pStyle w:val="p"/>
        <w:spacing w:line="340" w:lineRule="atLeast"/>
        <w:rPr>
          <w:rStyle w:val="span"/>
          <w:rFonts w:ascii="Century Gothic" w:eastAsia="Century Gothic" w:hAnsi="Century Gothic" w:cs="Century Gothic"/>
          <w:sz w:val="22"/>
          <w:szCs w:val="22"/>
        </w:rPr>
      </w:pPr>
      <w:proofErr w:type="gramStart"/>
      <w:r>
        <w:rPr>
          <w:rStyle w:val="span"/>
          <w:rFonts w:ascii="Century Gothic" w:eastAsia="Century Gothic" w:hAnsi="Century Gothic" w:cs="Century Gothic"/>
          <w:sz w:val="22"/>
          <w:szCs w:val="22"/>
        </w:rPr>
        <w:t>Process budget transfers, ASB Accounting, reconciliatio</w:t>
      </w:r>
      <w:r>
        <w:rPr>
          <w:rStyle w:val="span"/>
          <w:rFonts w:ascii="Century Gothic" w:eastAsia="Century Gothic" w:hAnsi="Century Gothic" w:cs="Century Gothic"/>
          <w:sz w:val="22"/>
          <w:szCs w:val="22"/>
        </w:rPr>
        <w:t xml:space="preserve">n of Bank Statements, attendance reporting, process payments to vendors after verifying appropriate documentation of packing slips, collect and provide information between school sites and District Office to support purchasing and accounts payable, update </w:t>
      </w:r>
      <w:r>
        <w:rPr>
          <w:rStyle w:val="span"/>
          <w:rFonts w:ascii="Century Gothic" w:eastAsia="Century Gothic" w:hAnsi="Century Gothic" w:cs="Century Gothic"/>
          <w:sz w:val="22"/>
          <w:szCs w:val="22"/>
        </w:rPr>
        <w:t>inventory records, account and post financial transactions for various departments, maintain work order system, including scheduling jobs, cost management and journalizing expenditures to appropriate accounting areas, 1099 Reporting</w:t>
      </w:r>
      <w:proofErr w:type="gramEnd"/>
    </w:p>
    <w:p w:rsidR="00CC301D" w:rsidRDefault="0063101A">
      <w:pPr>
        <w:pStyle w:val="divdocumentsinglecolumn"/>
        <w:tabs>
          <w:tab w:val="right" w:pos="10340"/>
        </w:tabs>
        <w:spacing w:before="220" w:line="340" w:lineRule="atLeast"/>
        <w:rPr>
          <w:rFonts w:ascii="Century Gothic" w:eastAsia="Century Gothic" w:hAnsi="Century Gothic" w:cs="Century Gothic"/>
          <w:sz w:val="22"/>
          <w:szCs w:val="22"/>
        </w:rPr>
      </w:pPr>
      <w:r>
        <w:rPr>
          <w:rStyle w:val="spanjobtitle"/>
          <w:rFonts w:ascii="Century Gothic" w:eastAsia="Century Gothic" w:hAnsi="Century Gothic" w:cs="Century Gothic"/>
          <w:sz w:val="22"/>
          <w:szCs w:val="22"/>
        </w:rPr>
        <w:t>Tax Preparer</w:t>
      </w:r>
      <w:r>
        <w:rPr>
          <w:rStyle w:val="singlecolumnspanpaddedlinenth-child1"/>
          <w:rFonts w:ascii="Century Gothic" w:eastAsia="Century Gothic" w:hAnsi="Century Gothic" w:cs="Century Gothic"/>
          <w:sz w:val="22"/>
          <w:szCs w:val="22"/>
        </w:rPr>
        <w:t xml:space="preserve"> </w:t>
      </w:r>
      <w:r>
        <w:rPr>
          <w:rStyle w:val="datesWrapper"/>
          <w:rFonts w:ascii="Century Gothic" w:eastAsia="Century Gothic" w:hAnsi="Century Gothic" w:cs="Century Gothic"/>
          <w:sz w:val="22"/>
          <w:szCs w:val="22"/>
        </w:rPr>
        <w:tab/>
      </w:r>
      <w:r>
        <w:rPr>
          <w:rStyle w:val="datesWrappe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01/2008</w:t>
      </w:r>
      <w:r>
        <w:rPr>
          <w:rStyle w:val="span"/>
          <w:rFonts w:ascii="Century Gothic" w:eastAsia="Century Gothic" w:hAnsi="Century Gothic" w:cs="Century Gothic"/>
          <w:sz w:val="22"/>
          <w:szCs w:val="22"/>
        </w:rPr>
        <w:t xml:space="preserve"> to Current</w:t>
      </w:r>
      <w:r>
        <w:rPr>
          <w:rStyle w:val="singlecolumnspanpaddedlinenth-child1"/>
          <w:rFonts w:ascii="Century Gothic" w:eastAsia="Century Gothic" w:hAnsi="Century Gothic" w:cs="Century Gothic"/>
          <w:sz w:val="22"/>
          <w:szCs w:val="22"/>
        </w:rPr>
        <w:t xml:space="preserve"> </w:t>
      </w:r>
    </w:p>
    <w:p w:rsidR="00CC301D" w:rsidRDefault="0063101A">
      <w:pPr>
        <w:pStyle w:val="spanpaddedline"/>
        <w:spacing w:line="340" w:lineRule="atLeast"/>
        <w:rPr>
          <w:rFonts w:ascii="Century Gothic" w:eastAsia="Century Gothic" w:hAnsi="Century Gothic" w:cs="Century Gothic"/>
          <w:sz w:val="22"/>
          <w:szCs w:val="22"/>
        </w:rPr>
      </w:pPr>
      <w:r>
        <w:rPr>
          <w:rStyle w:val="spancompanyname"/>
          <w:rFonts w:ascii="Century Gothic" w:eastAsia="Century Gothic" w:hAnsi="Century Gothic" w:cs="Century Gothic"/>
          <w:sz w:val="22"/>
          <w:szCs w:val="22"/>
        </w:rPr>
        <w:t>Pronto Dollars</w:t>
      </w:r>
      <w:r>
        <w:rPr>
          <w:rFonts w:ascii="Century Gothic" w:eastAsia="Century Gothic" w:hAnsi="Century Gothic" w:cs="Century Gothic"/>
          <w:sz w:val="22"/>
          <w:szCs w:val="22"/>
        </w:rPr>
        <w:t xml:space="preserve"> </w:t>
      </w:r>
    </w:p>
    <w:p w:rsidR="00CC301D" w:rsidRDefault="0063101A">
      <w:pPr>
        <w:pStyle w:val="p"/>
        <w:spacing w:line="340" w:lineRule="atLeast"/>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Preparation of Legal Documentation regarding Family Law Cases, Notary Public, Notary Signing Agent, Income Tax Preparer, Accounts Payables, Accounts Receivables, Bank Reconciliation</w:t>
      </w:r>
    </w:p>
    <w:p w:rsidR="00CC301D" w:rsidRDefault="0063101A">
      <w:pPr>
        <w:pStyle w:val="divdocumentsinglecolumn"/>
        <w:tabs>
          <w:tab w:val="right" w:pos="10340"/>
        </w:tabs>
        <w:spacing w:before="220" w:line="340" w:lineRule="atLeast"/>
        <w:rPr>
          <w:rFonts w:ascii="Century Gothic" w:eastAsia="Century Gothic" w:hAnsi="Century Gothic" w:cs="Century Gothic"/>
          <w:sz w:val="22"/>
          <w:szCs w:val="22"/>
        </w:rPr>
      </w:pPr>
      <w:r>
        <w:rPr>
          <w:rStyle w:val="spanjobtitle"/>
          <w:rFonts w:ascii="Century Gothic" w:eastAsia="Century Gothic" w:hAnsi="Century Gothic" w:cs="Century Gothic"/>
          <w:sz w:val="22"/>
          <w:szCs w:val="22"/>
        </w:rPr>
        <w:t xml:space="preserve">Travel Customer Relations Representative/ </w:t>
      </w:r>
      <w:r>
        <w:rPr>
          <w:rStyle w:val="spanjobtitle"/>
          <w:rFonts w:ascii="Century Gothic" w:eastAsia="Century Gothic" w:hAnsi="Century Gothic" w:cs="Century Gothic"/>
          <w:sz w:val="22"/>
          <w:szCs w:val="22"/>
        </w:rPr>
        <w:t>Growth Specialist</w:t>
      </w:r>
      <w:r>
        <w:rPr>
          <w:rStyle w:val="singlecolumnspanpaddedlinenth-child1"/>
          <w:rFonts w:ascii="Century Gothic" w:eastAsia="Century Gothic" w:hAnsi="Century Gothic" w:cs="Century Gothic"/>
          <w:sz w:val="22"/>
          <w:szCs w:val="22"/>
        </w:rPr>
        <w:t xml:space="preserve"> </w:t>
      </w:r>
      <w:r>
        <w:rPr>
          <w:rStyle w:val="datesWrapper"/>
          <w:rFonts w:ascii="Century Gothic" w:eastAsia="Century Gothic" w:hAnsi="Century Gothic" w:cs="Century Gothic"/>
          <w:sz w:val="22"/>
          <w:szCs w:val="22"/>
        </w:rPr>
        <w:tab/>
      </w:r>
      <w:r>
        <w:rPr>
          <w:rStyle w:val="datesWrappe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10/2015 to 03/2017</w:t>
      </w:r>
      <w:r>
        <w:rPr>
          <w:rStyle w:val="singlecolumnspanpaddedlinenth-child1"/>
          <w:rFonts w:ascii="Century Gothic" w:eastAsia="Century Gothic" w:hAnsi="Century Gothic" w:cs="Century Gothic"/>
          <w:sz w:val="22"/>
          <w:szCs w:val="22"/>
        </w:rPr>
        <w:t xml:space="preserve"> </w:t>
      </w:r>
    </w:p>
    <w:p w:rsidR="00CC301D" w:rsidRDefault="0063101A">
      <w:pPr>
        <w:pStyle w:val="spanpaddedline"/>
        <w:spacing w:line="340" w:lineRule="atLeast"/>
        <w:rPr>
          <w:rFonts w:ascii="Century Gothic" w:eastAsia="Century Gothic" w:hAnsi="Century Gothic" w:cs="Century Gothic"/>
          <w:sz w:val="22"/>
          <w:szCs w:val="22"/>
        </w:rPr>
      </w:pPr>
      <w:r>
        <w:rPr>
          <w:rStyle w:val="spancompanyname"/>
          <w:rFonts w:ascii="Century Gothic" w:eastAsia="Century Gothic" w:hAnsi="Century Gothic" w:cs="Century Gothic"/>
          <w:sz w:val="22"/>
          <w:szCs w:val="22"/>
        </w:rPr>
        <w:t>AmeriGas Propane</w:t>
      </w:r>
      <w:r>
        <w:rPr>
          <w:rStyle w:val="span"/>
          <w:rFonts w:ascii="Century Gothic" w:eastAsia="Century Gothic" w:hAnsi="Century Gothic" w:cs="Century Gothic"/>
          <w:sz w:val="22"/>
          <w:szCs w:val="22"/>
        </w:rPr>
        <w:t xml:space="preserve"> – Watsonville,</w:t>
      </w:r>
      <w:r>
        <w:rP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CA</w:t>
      </w:r>
    </w:p>
    <w:p w:rsidR="00CC301D" w:rsidRDefault="0063101A">
      <w:pPr>
        <w:pStyle w:val="p"/>
        <w:spacing w:line="340" w:lineRule="atLeast"/>
        <w:rPr>
          <w:rStyle w:val="span"/>
          <w:rFonts w:ascii="Century Gothic" w:eastAsia="Century Gothic" w:hAnsi="Century Gothic" w:cs="Century Gothic"/>
          <w:sz w:val="22"/>
          <w:szCs w:val="22"/>
        </w:rPr>
      </w:pPr>
      <w:proofErr w:type="gramStart"/>
      <w:r>
        <w:rPr>
          <w:rStyle w:val="span"/>
          <w:rFonts w:ascii="Century Gothic" w:eastAsia="Century Gothic" w:hAnsi="Century Gothic" w:cs="Century Gothic"/>
          <w:sz w:val="22"/>
          <w:szCs w:val="22"/>
        </w:rPr>
        <w:t>Provide a high level of over-the-phone and in-store customer service to AmeriGas clientele, both residential and commercial, establish strong rapport and trust with customer to effe</w:t>
      </w:r>
      <w:r>
        <w:rPr>
          <w:rStyle w:val="span"/>
          <w:rFonts w:ascii="Century Gothic" w:eastAsia="Century Gothic" w:hAnsi="Century Gothic" w:cs="Century Gothic"/>
          <w:sz w:val="22"/>
          <w:szCs w:val="22"/>
        </w:rPr>
        <w:t>ctively resolve customer issues and concerns regarding propane deliveries, process propane orders, schedule service work orders, promote sale opportunities that benefit company and customer, accurately collate all delivery date from routes into SAP system </w:t>
      </w:r>
      <w:r>
        <w:rPr>
          <w:rStyle w:val="span"/>
          <w:rFonts w:ascii="Century Gothic" w:eastAsia="Century Gothic" w:hAnsi="Century Gothic" w:cs="Century Gothic"/>
          <w:sz w:val="22"/>
          <w:szCs w:val="22"/>
        </w:rPr>
        <w:t xml:space="preserve"> and billing customers, present sales/growth data to staff using power point, train employees on software, month end closing, payroll</w:t>
      </w:r>
      <w:proofErr w:type="gramEnd"/>
    </w:p>
    <w:p w:rsidR="00CC301D" w:rsidRDefault="0063101A">
      <w:pPr>
        <w:pStyle w:val="divdocumentsinglecolumn"/>
        <w:tabs>
          <w:tab w:val="right" w:pos="10340"/>
        </w:tabs>
        <w:spacing w:before="220" w:line="340" w:lineRule="atLeast"/>
        <w:rPr>
          <w:rFonts w:ascii="Century Gothic" w:eastAsia="Century Gothic" w:hAnsi="Century Gothic" w:cs="Century Gothic"/>
          <w:sz w:val="22"/>
          <w:szCs w:val="22"/>
        </w:rPr>
      </w:pPr>
      <w:r>
        <w:rPr>
          <w:rStyle w:val="spanjobtitle"/>
          <w:rFonts w:ascii="Century Gothic" w:eastAsia="Century Gothic" w:hAnsi="Century Gothic" w:cs="Century Gothic"/>
          <w:sz w:val="22"/>
          <w:szCs w:val="22"/>
        </w:rPr>
        <w:t>Staff Accountant</w:t>
      </w:r>
      <w:r>
        <w:rPr>
          <w:rStyle w:val="singlecolumnspanpaddedlinenth-child1"/>
          <w:rFonts w:ascii="Century Gothic" w:eastAsia="Century Gothic" w:hAnsi="Century Gothic" w:cs="Century Gothic"/>
          <w:sz w:val="22"/>
          <w:szCs w:val="22"/>
        </w:rPr>
        <w:t xml:space="preserve"> </w:t>
      </w:r>
      <w:r>
        <w:rPr>
          <w:rStyle w:val="datesWrapper"/>
          <w:rFonts w:ascii="Century Gothic" w:eastAsia="Century Gothic" w:hAnsi="Century Gothic" w:cs="Century Gothic"/>
          <w:sz w:val="22"/>
          <w:szCs w:val="22"/>
        </w:rPr>
        <w:tab/>
      </w:r>
      <w:r>
        <w:rPr>
          <w:rStyle w:val="datesWrappe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07/2011 to 11/2011</w:t>
      </w:r>
      <w:r>
        <w:rPr>
          <w:rStyle w:val="singlecolumnspanpaddedlinenth-child1"/>
          <w:rFonts w:ascii="Century Gothic" w:eastAsia="Century Gothic" w:hAnsi="Century Gothic" w:cs="Century Gothic"/>
          <w:sz w:val="22"/>
          <w:szCs w:val="22"/>
        </w:rPr>
        <w:t xml:space="preserve"> </w:t>
      </w:r>
    </w:p>
    <w:p w:rsidR="00CC301D" w:rsidRDefault="0063101A">
      <w:pPr>
        <w:pStyle w:val="spanpaddedline"/>
        <w:spacing w:line="340" w:lineRule="atLeast"/>
        <w:rPr>
          <w:rFonts w:ascii="Century Gothic" w:eastAsia="Century Gothic" w:hAnsi="Century Gothic" w:cs="Century Gothic"/>
          <w:sz w:val="22"/>
          <w:szCs w:val="22"/>
        </w:rPr>
      </w:pPr>
      <w:r>
        <w:rPr>
          <w:rStyle w:val="spancompanyname"/>
          <w:rFonts w:ascii="Century Gothic" w:eastAsia="Century Gothic" w:hAnsi="Century Gothic" w:cs="Century Gothic"/>
          <w:sz w:val="22"/>
          <w:szCs w:val="22"/>
        </w:rPr>
        <w:t>Meyer Trucking, LLC</w:t>
      </w:r>
      <w:r>
        <w:rPr>
          <w:rFonts w:ascii="Century Gothic" w:eastAsia="Century Gothic" w:hAnsi="Century Gothic" w:cs="Century Gothic"/>
          <w:sz w:val="22"/>
          <w:szCs w:val="22"/>
        </w:rPr>
        <w:t xml:space="preserve"> </w:t>
      </w:r>
    </w:p>
    <w:p w:rsidR="00CC301D" w:rsidRDefault="0063101A">
      <w:pPr>
        <w:pStyle w:val="ulli"/>
        <w:numPr>
          <w:ilvl w:val="0"/>
          <w:numId w:val="4"/>
        </w:numPr>
        <w:spacing w:line="340" w:lineRule="atLeast"/>
        <w:ind w:left="580" w:hanging="32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lastRenderedPageBreak/>
        <w:t xml:space="preserve">Reconcile bank statements for general, payroll, and health </w:t>
      </w:r>
      <w:r>
        <w:rPr>
          <w:rStyle w:val="span"/>
          <w:rFonts w:ascii="Century Gothic" w:eastAsia="Century Gothic" w:hAnsi="Century Gothic" w:cs="Century Gothic"/>
          <w:sz w:val="22"/>
          <w:szCs w:val="22"/>
        </w:rPr>
        <w:t>benefit accounts, general ledger entries, analyze and prepare quarterly fuel reports and expenses, billing and invoice processing.</w:t>
      </w:r>
    </w:p>
    <w:p w:rsidR="00CC301D" w:rsidRDefault="0063101A">
      <w:pPr>
        <w:pStyle w:val="divdocumentsinglecolumn"/>
        <w:tabs>
          <w:tab w:val="right" w:pos="10340"/>
        </w:tabs>
        <w:spacing w:before="220" w:line="340" w:lineRule="atLeast"/>
        <w:rPr>
          <w:rFonts w:ascii="Century Gothic" w:eastAsia="Century Gothic" w:hAnsi="Century Gothic" w:cs="Century Gothic"/>
          <w:sz w:val="22"/>
          <w:szCs w:val="22"/>
        </w:rPr>
      </w:pPr>
      <w:r>
        <w:rPr>
          <w:rStyle w:val="spanjobtitle"/>
          <w:rFonts w:ascii="Century Gothic" w:eastAsia="Century Gothic" w:hAnsi="Century Gothic" w:cs="Century Gothic"/>
          <w:sz w:val="22"/>
          <w:szCs w:val="22"/>
        </w:rPr>
        <w:t>Shipping Clerk</w:t>
      </w:r>
      <w:r>
        <w:rPr>
          <w:rStyle w:val="singlecolumnspanpaddedlinenth-child1"/>
          <w:rFonts w:ascii="Century Gothic" w:eastAsia="Century Gothic" w:hAnsi="Century Gothic" w:cs="Century Gothic"/>
          <w:sz w:val="22"/>
          <w:szCs w:val="22"/>
        </w:rPr>
        <w:t xml:space="preserve"> </w:t>
      </w:r>
      <w:r>
        <w:rPr>
          <w:rStyle w:val="datesWrapper"/>
          <w:rFonts w:ascii="Century Gothic" w:eastAsia="Century Gothic" w:hAnsi="Century Gothic" w:cs="Century Gothic"/>
          <w:sz w:val="22"/>
          <w:szCs w:val="22"/>
        </w:rPr>
        <w:tab/>
      </w:r>
      <w:r>
        <w:rPr>
          <w:rStyle w:val="datesWrappe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01/2007 to 06/2008</w:t>
      </w:r>
      <w:r>
        <w:rPr>
          <w:rStyle w:val="singlecolumnspanpaddedlinenth-child1"/>
          <w:rFonts w:ascii="Century Gothic" w:eastAsia="Century Gothic" w:hAnsi="Century Gothic" w:cs="Century Gothic"/>
          <w:sz w:val="22"/>
          <w:szCs w:val="22"/>
        </w:rPr>
        <w:t xml:space="preserve"> </w:t>
      </w:r>
    </w:p>
    <w:p w:rsidR="00CC301D" w:rsidRDefault="0063101A">
      <w:pPr>
        <w:pStyle w:val="spanpaddedline"/>
        <w:spacing w:line="340" w:lineRule="atLeast"/>
        <w:rPr>
          <w:rFonts w:ascii="Century Gothic" w:eastAsia="Century Gothic" w:hAnsi="Century Gothic" w:cs="Century Gothic"/>
          <w:sz w:val="22"/>
          <w:szCs w:val="22"/>
        </w:rPr>
      </w:pPr>
      <w:r>
        <w:rPr>
          <w:rStyle w:val="spancompanyname"/>
          <w:rFonts w:ascii="Century Gothic" w:eastAsia="Century Gothic" w:hAnsi="Century Gothic" w:cs="Century Gothic"/>
          <w:sz w:val="22"/>
          <w:szCs w:val="22"/>
        </w:rPr>
        <w:t>Fresh Express</w:t>
      </w:r>
      <w:r>
        <w:rPr>
          <w:rStyle w:val="span"/>
          <w:rFonts w:ascii="Century Gothic" w:eastAsia="Century Gothic" w:hAnsi="Century Gothic" w:cs="Century Gothic"/>
          <w:sz w:val="22"/>
          <w:szCs w:val="22"/>
        </w:rPr>
        <w:t xml:space="preserve"> – Bakersfield,</w:t>
      </w:r>
      <w:r>
        <w:rP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CA</w:t>
      </w:r>
    </w:p>
    <w:p w:rsidR="00CC301D" w:rsidRDefault="0063101A">
      <w:pPr>
        <w:pStyle w:val="ulli"/>
        <w:numPr>
          <w:ilvl w:val="0"/>
          <w:numId w:val="5"/>
        </w:numPr>
        <w:spacing w:line="340" w:lineRule="atLeast"/>
        <w:ind w:left="580" w:hanging="32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Process invoices for payment, obtain proper approvals fo</w:t>
      </w:r>
      <w:r>
        <w:rPr>
          <w:rStyle w:val="span"/>
          <w:rFonts w:ascii="Century Gothic" w:eastAsia="Century Gothic" w:hAnsi="Century Gothic" w:cs="Century Gothic"/>
          <w:sz w:val="22"/>
          <w:szCs w:val="22"/>
        </w:rPr>
        <w:t>r invoices, resolve issues with vendors, heavy data entry, answer phones, invoice research, reconcile A/P statements, invoice coding, check run and filing responsibilities, mail pickup &amp; distribution.</w:t>
      </w:r>
    </w:p>
    <w:p w:rsidR="00CC301D" w:rsidRDefault="0063101A">
      <w:pPr>
        <w:pStyle w:val="divdocumentsinglecolumn"/>
        <w:tabs>
          <w:tab w:val="right" w:pos="10340"/>
        </w:tabs>
        <w:spacing w:before="220" w:line="340" w:lineRule="atLeast"/>
        <w:rPr>
          <w:rFonts w:ascii="Century Gothic" w:eastAsia="Century Gothic" w:hAnsi="Century Gothic" w:cs="Century Gothic"/>
          <w:sz w:val="22"/>
          <w:szCs w:val="22"/>
        </w:rPr>
      </w:pPr>
      <w:r>
        <w:rPr>
          <w:rStyle w:val="spanjobtitle"/>
          <w:rFonts w:ascii="Century Gothic" w:eastAsia="Century Gothic" w:hAnsi="Century Gothic" w:cs="Century Gothic"/>
          <w:sz w:val="22"/>
          <w:szCs w:val="22"/>
        </w:rPr>
        <w:t>Office Manager</w:t>
      </w:r>
      <w:r>
        <w:rPr>
          <w:rStyle w:val="singlecolumnspanpaddedlinenth-child1"/>
          <w:rFonts w:ascii="Century Gothic" w:eastAsia="Century Gothic" w:hAnsi="Century Gothic" w:cs="Century Gothic"/>
          <w:sz w:val="22"/>
          <w:szCs w:val="22"/>
        </w:rPr>
        <w:t xml:space="preserve"> </w:t>
      </w:r>
      <w:r>
        <w:rPr>
          <w:rStyle w:val="datesWrapper"/>
          <w:rFonts w:ascii="Century Gothic" w:eastAsia="Century Gothic" w:hAnsi="Century Gothic" w:cs="Century Gothic"/>
          <w:sz w:val="22"/>
          <w:szCs w:val="22"/>
        </w:rPr>
        <w:tab/>
      </w:r>
      <w:r>
        <w:rPr>
          <w:rStyle w:val="datesWrappe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08/2005 to 06/2006</w:t>
      </w:r>
      <w:r>
        <w:rPr>
          <w:rStyle w:val="singlecolumnspanpaddedlinenth-child1"/>
          <w:rFonts w:ascii="Century Gothic" w:eastAsia="Century Gothic" w:hAnsi="Century Gothic" w:cs="Century Gothic"/>
          <w:sz w:val="22"/>
          <w:szCs w:val="22"/>
        </w:rPr>
        <w:t xml:space="preserve"> </w:t>
      </w:r>
    </w:p>
    <w:p w:rsidR="00CC301D" w:rsidRDefault="0063101A">
      <w:pPr>
        <w:pStyle w:val="spanpaddedline"/>
        <w:spacing w:line="340" w:lineRule="atLeast"/>
        <w:rPr>
          <w:rFonts w:ascii="Century Gothic" w:eastAsia="Century Gothic" w:hAnsi="Century Gothic" w:cs="Century Gothic"/>
          <w:sz w:val="22"/>
          <w:szCs w:val="22"/>
        </w:rPr>
      </w:pPr>
      <w:r>
        <w:rPr>
          <w:rStyle w:val="spancompanyname"/>
          <w:rFonts w:ascii="Century Gothic" w:eastAsia="Century Gothic" w:hAnsi="Century Gothic" w:cs="Century Gothic"/>
          <w:sz w:val="22"/>
          <w:szCs w:val="22"/>
        </w:rPr>
        <w:t>Mega Trucking, LLC</w:t>
      </w:r>
      <w:r>
        <w:rPr>
          <w:rFonts w:ascii="Century Gothic" w:eastAsia="Century Gothic" w:hAnsi="Century Gothic" w:cs="Century Gothic"/>
          <w:sz w:val="22"/>
          <w:szCs w:val="22"/>
        </w:rPr>
        <w:t xml:space="preserve"> </w:t>
      </w:r>
    </w:p>
    <w:p w:rsidR="00CC301D" w:rsidRDefault="0063101A">
      <w:pPr>
        <w:pStyle w:val="ulli"/>
        <w:numPr>
          <w:ilvl w:val="0"/>
          <w:numId w:val="6"/>
        </w:numPr>
        <w:spacing w:line="340" w:lineRule="atLeast"/>
        <w:ind w:left="580" w:hanging="32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Accounts payable, accounts receivable, review daily fuel cost expenses, generate profit and loss reports, supervise office personnel, manage daily office operations, payroll, expense reports, dispatching.</w:t>
      </w:r>
    </w:p>
    <w:p w:rsidR="00CC301D" w:rsidRDefault="0063101A">
      <w:pPr>
        <w:pStyle w:val="divdocumentsinglecolumn"/>
        <w:tabs>
          <w:tab w:val="right" w:pos="10340"/>
        </w:tabs>
        <w:spacing w:before="220" w:line="340" w:lineRule="atLeast"/>
        <w:rPr>
          <w:rFonts w:ascii="Century Gothic" w:eastAsia="Century Gothic" w:hAnsi="Century Gothic" w:cs="Century Gothic"/>
          <w:sz w:val="22"/>
          <w:szCs w:val="22"/>
        </w:rPr>
      </w:pPr>
      <w:r>
        <w:rPr>
          <w:rStyle w:val="spanjobtitle"/>
          <w:rFonts w:ascii="Century Gothic" w:eastAsia="Century Gothic" w:hAnsi="Century Gothic" w:cs="Century Gothic"/>
          <w:sz w:val="22"/>
          <w:szCs w:val="22"/>
        </w:rPr>
        <w:t>Shipping Clerk</w:t>
      </w:r>
      <w:r>
        <w:rPr>
          <w:rStyle w:val="singlecolumnspanpaddedlinenth-child1"/>
          <w:rFonts w:ascii="Century Gothic" w:eastAsia="Century Gothic" w:hAnsi="Century Gothic" w:cs="Century Gothic"/>
          <w:sz w:val="22"/>
          <w:szCs w:val="22"/>
        </w:rPr>
        <w:t xml:space="preserve"> </w:t>
      </w:r>
      <w:r>
        <w:rPr>
          <w:rStyle w:val="datesWrapper"/>
          <w:rFonts w:ascii="Century Gothic" w:eastAsia="Century Gothic" w:hAnsi="Century Gothic" w:cs="Century Gothic"/>
          <w:sz w:val="22"/>
          <w:szCs w:val="22"/>
        </w:rPr>
        <w:tab/>
      </w:r>
      <w:r>
        <w:rPr>
          <w:rStyle w:val="datesWrapper"/>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01/2000 to 01/2004</w:t>
      </w:r>
      <w:r>
        <w:rPr>
          <w:rStyle w:val="singlecolumnspanpaddedlinenth-child1"/>
          <w:rFonts w:ascii="Century Gothic" w:eastAsia="Century Gothic" w:hAnsi="Century Gothic" w:cs="Century Gothic"/>
          <w:sz w:val="22"/>
          <w:szCs w:val="22"/>
        </w:rPr>
        <w:t xml:space="preserve"> </w:t>
      </w:r>
    </w:p>
    <w:p w:rsidR="00CC301D" w:rsidRDefault="0063101A">
      <w:pPr>
        <w:pStyle w:val="spanpaddedline"/>
        <w:spacing w:line="340" w:lineRule="atLeast"/>
        <w:rPr>
          <w:rFonts w:ascii="Century Gothic" w:eastAsia="Century Gothic" w:hAnsi="Century Gothic" w:cs="Century Gothic"/>
          <w:sz w:val="22"/>
          <w:szCs w:val="22"/>
        </w:rPr>
      </w:pPr>
      <w:r>
        <w:rPr>
          <w:rStyle w:val="spancompanyname"/>
          <w:rFonts w:ascii="Century Gothic" w:eastAsia="Century Gothic" w:hAnsi="Century Gothic" w:cs="Century Gothic"/>
          <w:sz w:val="22"/>
          <w:szCs w:val="22"/>
        </w:rPr>
        <w:t xml:space="preserve">Wm. </w:t>
      </w:r>
      <w:proofErr w:type="spellStart"/>
      <w:r>
        <w:rPr>
          <w:rStyle w:val="spancompanyname"/>
          <w:rFonts w:ascii="Century Gothic" w:eastAsia="Century Gothic" w:hAnsi="Century Gothic" w:cs="Century Gothic"/>
          <w:sz w:val="22"/>
          <w:szCs w:val="22"/>
        </w:rPr>
        <w:t>Bolthouse</w:t>
      </w:r>
      <w:proofErr w:type="spellEnd"/>
      <w:r>
        <w:rPr>
          <w:rStyle w:val="spancompanyname"/>
          <w:rFonts w:ascii="Century Gothic" w:eastAsia="Century Gothic" w:hAnsi="Century Gothic" w:cs="Century Gothic"/>
          <w:sz w:val="22"/>
          <w:szCs w:val="22"/>
        </w:rPr>
        <w:t xml:space="preserve"> Farms</w:t>
      </w:r>
      <w:r>
        <w:rPr>
          <w:rFonts w:ascii="Century Gothic" w:eastAsia="Century Gothic" w:hAnsi="Century Gothic" w:cs="Century Gothic"/>
          <w:sz w:val="22"/>
          <w:szCs w:val="22"/>
        </w:rPr>
        <w:t xml:space="preserve"> </w:t>
      </w:r>
    </w:p>
    <w:p w:rsidR="00CC301D" w:rsidRDefault="0063101A">
      <w:pPr>
        <w:pStyle w:val="ulli"/>
        <w:numPr>
          <w:ilvl w:val="0"/>
          <w:numId w:val="7"/>
        </w:numPr>
        <w:spacing w:line="340" w:lineRule="atLeast"/>
        <w:ind w:left="580" w:hanging="32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Billing, invoicing, creating custom paperwork for export goods, inventory, dispatching, customer service, produce daily production reports, assist in distribution logistics, responsible for organizing and preparing future sales orders.</w:t>
      </w:r>
    </w:p>
    <w:p w:rsidR="00CC301D" w:rsidRDefault="0063101A">
      <w:pPr>
        <w:pStyle w:val="divdocumentdivsectiontitle"/>
        <w:pBdr>
          <w:bottom w:val="single" w:sz="8" w:space="3" w:color="4D6E92"/>
        </w:pBdr>
        <w:spacing w:before="280" w:after="110"/>
        <w:rPr>
          <w:rFonts w:ascii="Century Gothic" w:eastAsia="Century Gothic" w:hAnsi="Century Gothic" w:cs="Century Gothic"/>
          <w:b/>
          <w:bCs/>
        </w:rPr>
      </w:pPr>
      <w:r>
        <w:rPr>
          <w:rFonts w:ascii="Century Gothic" w:eastAsia="Century Gothic" w:hAnsi="Century Gothic" w:cs="Century Gothic"/>
          <w:b/>
          <w:bCs/>
        </w:rPr>
        <w:t>Ref</w:t>
      </w:r>
      <w:r>
        <w:rPr>
          <w:rFonts w:ascii="Century Gothic" w:eastAsia="Century Gothic" w:hAnsi="Century Gothic" w:cs="Century Gothic"/>
          <w:b/>
          <w:bCs/>
        </w:rPr>
        <w:t>erences</w:t>
      </w:r>
    </w:p>
    <w:p w:rsidR="00CC301D" w:rsidRDefault="0063101A">
      <w:pPr>
        <w:pStyle w:val="divdocumentsinglecolumn"/>
        <w:spacing w:line="340" w:lineRule="atLeast"/>
        <w:rPr>
          <w:rFonts w:ascii="Century Gothic" w:eastAsia="Century Gothic" w:hAnsi="Century Gothic" w:cs="Century Gothic"/>
          <w:sz w:val="22"/>
          <w:szCs w:val="22"/>
        </w:rPr>
      </w:pPr>
      <w:r>
        <w:rPr>
          <w:rFonts w:ascii="Century Gothic" w:eastAsia="Century Gothic" w:hAnsi="Century Gothic" w:cs="Century Gothic"/>
          <w:sz w:val="22"/>
          <w:szCs w:val="22"/>
        </w:rPr>
        <w:t>References Furnished Upon Request</w:t>
      </w:r>
    </w:p>
    <w:p w:rsidR="00CC301D" w:rsidRDefault="0063101A">
      <w:pPr>
        <w:pStyle w:val="divdocumentdivsectiontitle"/>
        <w:pBdr>
          <w:bottom w:val="single" w:sz="8" w:space="3" w:color="4D6E92"/>
        </w:pBdr>
        <w:spacing w:before="280" w:after="110"/>
        <w:rPr>
          <w:rFonts w:ascii="Century Gothic" w:eastAsia="Century Gothic" w:hAnsi="Century Gothic" w:cs="Century Gothic"/>
          <w:b/>
          <w:bCs/>
        </w:rPr>
      </w:pPr>
      <w:r>
        <w:rPr>
          <w:rFonts w:ascii="Century Gothic" w:eastAsia="Century Gothic" w:hAnsi="Century Gothic" w:cs="Century Gothic"/>
          <w:b/>
          <w:bCs/>
        </w:rPr>
        <w:t>Education</w:t>
      </w:r>
    </w:p>
    <w:p w:rsidR="00CC301D" w:rsidRDefault="0063101A">
      <w:pPr>
        <w:pStyle w:val="divdocumentsinglecolumn"/>
        <w:spacing w:line="340" w:lineRule="atLeast"/>
        <w:rPr>
          <w:rFonts w:ascii="Century Gothic" w:eastAsia="Century Gothic" w:hAnsi="Century Gothic" w:cs="Century Gothic"/>
          <w:sz w:val="22"/>
          <w:szCs w:val="22"/>
        </w:rPr>
      </w:pPr>
      <w:r>
        <w:rPr>
          <w:rStyle w:val="spandegree"/>
          <w:rFonts w:ascii="Century Gothic" w:eastAsia="Century Gothic" w:hAnsi="Century Gothic" w:cs="Century Gothic"/>
          <w:sz w:val="22"/>
          <w:szCs w:val="22"/>
        </w:rPr>
        <w:t>Associate of Applied Science</w:t>
      </w:r>
      <w:r>
        <w:rPr>
          <w:rStyle w:val="span"/>
          <w:rFonts w:ascii="Century Gothic" w:eastAsia="Century Gothic" w:hAnsi="Century Gothic" w:cs="Century Gothic"/>
          <w:sz w:val="22"/>
          <w:szCs w:val="22"/>
        </w:rPr>
        <w:t>: Legal Studies</w:t>
      </w:r>
      <w:r>
        <w:rPr>
          <w:rStyle w:val="singlecolumnspanpaddedlinenth-child1"/>
          <w:rFonts w:ascii="Century Gothic" w:eastAsia="Century Gothic" w:hAnsi="Century Gothic" w:cs="Century Gothic"/>
          <w:sz w:val="22"/>
          <w:szCs w:val="22"/>
        </w:rPr>
        <w:t xml:space="preserve"> </w:t>
      </w:r>
    </w:p>
    <w:p w:rsidR="00CC301D" w:rsidRDefault="0063101A">
      <w:pPr>
        <w:pStyle w:val="spanpaddedline"/>
        <w:spacing w:line="340" w:lineRule="atLeast"/>
        <w:rPr>
          <w:rFonts w:ascii="Century Gothic" w:eastAsia="Century Gothic" w:hAnsi="Century Gothic" w:cs="Century Gothic"/>
          <w:sz w:val="22"/>
          <w:szCs w:val="22"/>
        </w:rPr>
      </w:pPr>
      <w:proofErr w:type="spellStart"/>
      <w:r>
        <w:rPr>
          <w:rStyle w:val="spancompanyname"/>
          <w:rFonts w:ascii="Century Gothic" w:eastAsia="Century Gothic" w:hAnsi="Century Gothic" w:cs="Century Gothic"/>
          <w:sz w:val="22"/>
          <w:szCs w:val="22"/>
        </w:rPr>
        <w:t>Heald</w:t>
      </w:r>
      <w:proofErr w:type="spellEnd"/>
      <w:r>
        <w:rPr>
          <w:rStyle w:val="spancompanyname"/>
          <w:rFonts w:ascii="Century Gothic" w:eastAsia="Century Gothic" w:hAnsi="Century Gothic" w:cs="Century Gothic"/>
          <w:sz w:val="22"/>
          <w:szCs w:val="22"/>
        </w:rPr>
        <w:t xml:space="preserve"> College Salinas</w:t>
      </w:r>
      <w:r>
        <w:rPr>
          <w:rStyle w:val="span"/>
          <w:rFonts w:ascii="Century Gothic" w:eastAsia="Century Gothic" w:hAnsi="Century Gothic" w:cs="Century Gothic"/>
          <w:sz w:val="22"/>
          <w:szCs w:val="22"/>
        </w:rPr>
        <w:t xml:space="preserve"> - Salinas, CA</w:t>
      </w:r>
    </w:p>
    <w:sectPr w:rsidR="00CC301D">
      <w:pgSz w:w="12240" w:h="15840"/>
      <w:pgMar w:top="440" w:right="940" w:bottom="44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79EBCF8">
      <w:start w:val="1"/>
      <w:numFmt w:val="bullet"/>
      <w:lvlText w:val=""/>
      <w:lvlJc w:val="left"/>
      <w:pPr>
        <w:ind w:left="720" w:hanging="360"/>
      </w:pPr>
      <w:rPr>
        <w:rFonts w:ascii="Symbol" w:hAnsi="Symbol"/>
      </w:rPr>
    </w:lvl>
    <w:lvl w:ilvl="1" w:tplc="FFE0E3F2">
      <w:start w:val="1"/>
      <w:numFmt w:val="bullet"/>
      <w:lvlText w:val="o"/>
      <w:lvlJc w:val="left"/>
      <w:pPr>
        <w:tabs>
          <w:tab w:val="num" w:pos="1440"/>
        </w:tabs>
        <w:ind w:left="1440" w:hanging="360"/>
      </w:pPr>
      <w:rPr>
        <w:rFonts w:ascii="Courier New" w:hAnsi="Courier New"/>
      </w:rPr>
    </w:lvl>
    <w:lvl w:ilvl="2" w:tplc="46E63ACC">
      <w:start w:val="1"/>
      <w:numFmt w:val="bullet"/>
      <w:lvlText w:val=""/>
      <w:lvlJc w:val="left"/>
      <w:pPr>
        <w:tabs>
          <w:tab w:val="num" w:pos="2160"/>
        </w:tabs>
        <w:ind w:left="2160" w:hanging="360"/>
      </w:pPr>
      <w:rPr>
        <w:rFonts w:ascii="Wingdings" w:hAnsi="Wingdings"/>
      </w:rPr>
    </w:lvl>
    <w:lvl w:ilvl="3" w:tplc="2A764C94">
      <w:start w:val="1"/>
      <w:numFmt w:val="bullet"/>
      <w:lvlText w:val=""/>
      <w:lvlJc w:val="left"/>
      <w:pPr>
        <w:tabs>
          <w:tab w:val="num" w:pos="2880"/>
        </w:tabs>
        <w:ind w:left="2880" w:hanging="360"/>
      </w:pPr>
      <w:rPr>
        <w:rFonts w:ascii="Symbol" w:hAnsi="Symbol"/>
      </w:rPr>
    </w:lvl>
    <w:lvl w:ilvl="4" w:tplc="23C2550A">
      <w:start w:val="1"/>
      <w:numFmt w:val="bullet"/>
      <w:lvlText w:val="o"/>
      <w:lvlJc w:val="left"/>
      <w:pPr>
        <w:tabs>
          <w:tab w:val="num" w:pos="3600"/>
        </w:tabs>
        <w:ind w:left="3600" w:hanging="360"/>
      </w:pPr>
      <w:rPr>
        <w:rFonts w:ascii="Courier New" w:hAnsi="Courier New"/>
      </w:rPr>
    </w:lvl>
    <w:lvl w:ilvl="5" w:tplc="B1081E3A">
      <w:start w:val="1"/>
      <w:numFmt w:val="bullet"/>
      <w:lvlText w:val=""/>
      <w:lvlJc w:val="left"/>
      <w:pPr>
        <w:tabs>
          <w:tab w:val="num" w:pos="4320"/>
        </w:tabs>
        <w:ind w:left="4320" w:hanging="360"/>
      </w:pPr>
      <w:rPr>
        <w:rFonts w:ascii="Wingdings" w:hAnsi="Wingdings"/>
      </w:rPr>
    </w:lvl>
    <w:lvl w:ilvl="6" w:tplc="DBFCE8B2">
      <w:start w:val="1"/>
      <w:numFmt w:val="bullet"/>
      <w:lvlText w:val=""/>
      <w:lvlJc w:val="left"/>
      <w:pPr>
        <w:tabs>
          <w:tab w:val="num" w:pos="5040"/>
        </w:tabs>
        <w:ind w:left="5040" w:hanging="360"/>
      </w:pPr>
      <w:rPr>
        <w:rFonts w:ascii="Symbol" w:hAnsi="Symbol"/>
      </w:rPr>
    </w:lvl>
    <w:lvl w:ilvl="7" w:tplc="9190E3E6">
      <w:start w:val="1"/>
      <w:numFmt w:val="bullet"/>
      <w:lvlText w:val="o"/>
      <w:lvlJc w:val="left"/>
      <w:pPr>
        <w:tabs>
          <w:tab w:val="num" w:pos="5760"/>
        </w:tabs>
        <w:ind w:left="5760" w:hanging="360"/>
      </w:pPr>
      <w:rPr>
        <w:rFonts w:ascii="Courier New" w:hAnsi="Courier New"/>
      </w:rPr>
    </w:lvl>
    <w:lvl w:ilvl="8" w:tplc="99BEA87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C7CE33E">
      <w:start w:val="1"/>
      <w:numFmt w:val="bullet"/>
      <w:lvlText w:val=""/>
      <w:lvlJc w:val="left"/>
      <w:pPr>
        <w:ind w:left="720" w:hanging="360"/>
      </w:pPr>
      <w:rPr>
        <w:rFonts w:ascii="Symbol" w:hAnsi="Symbol"/>
      </w:rPr>
    </w:lvl>
    <w:lvl w:ilvl="1" w:tplc="7B4A455E">
      <w:start w:val="1"/>
      <w:numFmt w:val="bullet"/>
      <w:lvlText w:val="o"/>
      <w:lvlJc w:val="left"/>
      <w:pPr>
        <w:tabs>
          <w:tab w:val="num" w:pos="1440"/>
        </w:tabs>
        <w:ind w:left="1440" w:hanging="360"/>
      </w:pPr>
      <w:rPr>
        <w:rFonts w:ascii="Courier New" w:hAnsi="Courier New"/>
      </w:rPr>
    </w:lvl>
    <w:lvl w:ilvl="2" w:tplc="A16AD364">
      <w:start w:val="1"/>
      <w:numFmt w:val="bullet"/>
      <w:lvlText w:val=""/>
      <w:lvlJc w:val="left"/>
      <w:pPr>
        <w:tabs>
          <w:tab w:val="num" w:pos="2160"/>
        </w:tabs>
        <w:ind w:left="2160" w:hanging="360"/>
      </w:pPr>
      <w:rPr>
        <w:rFonts w:ascii="Wingdings" w:hAnsi="Wingdings"/>
      </w:rPr>
    </w:lvl>
    <w:lvl w:ilvl="3" w:tplc="4F7CA746">
      <w:start w:val="1"/>
      <w:numFmt w:val="bullet"/>
      <w:lvlText w:val=""/>
      <w:lvlJc w:val="left"/>
      <w:pPr>
        <w:tabs>
          <w:tab w:val="num" w:pos="2880"/>
        </w:tabs>
        <w:ind w:left="2880" w:hanging="360"/>
      </w:pPr>
      <w:rPr>
        <w:rFonts w:ascii="Symbol" w:hAnsi="Symbol"/>
      </w:rPr>
    </w:lvl>
    <w:lvl w:ilvl="4" w:tplc="D53C1F3A">
      <w:start w:val="1"/>
      <w:numFmt w:val="bullet"/>
      <w:lvlText w:val="o"/>
      <w:lvlJc w:val="left"/>
      <w:pPr>
        <w:tabs>
          <w:tab w:val="num" w:pos="3600"/>
        </w:tabs>
        <w:ind w:left="3600" w:hanging="360"/>
      </w:pPr>
      <w:rPr>
        <w:rFonts w:ascii="Courier New" w:hAnsi="Courier New"/>
      </w:rPr>
    </w:lvl>
    <w:lvl w:ilvl="5" w:tplc="6BA0559A">
      <w:start w:val="1"/>
      <w:numFmt w:val="bullet"/>
      <w:lvlText w:val=""/>
      <w:lvlJc w:val="left"/>
      <w:pPr>
        <w:tabs>
          <w:tab w:val="num" w:pos="4320"/>
        </w:tabs>
        <w:ind w:left="4320" w:hanging="360"/>
      </w:pPr>
      <w:rPr>
        <w:rFonts w:ascii="Wingdings" w:hAnsi="Wingdings"/>
      </w:rPr>
    </w:lvl>
    <w:lvl w:ilvl="6" w:tplc="52A0439E">
      <w:start w:val="1"/>
      <w:numFmt w:val="bullet"/>
      <w:lvlText w:val=""/>
      <w:lvlJc w:val="left"/>
      <w:pPr>
        <w:tabs>
          <w:tab w:val="num" w:pos="5040"/>
        </w:tabs>
        <w:ind w:left="5040" w:hanging="360"/>
      </w:pPr>
      <w:rPr>
        <w:rFonts w:ascii="Symbol" w:hAnsi="Symbol"/>
      </w:rPr>
    </w:lvl>
    <w:lvl w:ilvl="7" w:tplc="6FC8DB10">
      <w:start w:val="1"/>
      <w:numFmt w:val="bullet"/>
      <w:lvlText w:val="o"/>
      <w:lvlJc w:val="left"/>
      <w:pPr>
        <w:tabs>
          <w:tab w:val="num" w:pos="5760"/>
        </w:tabs>
        <w:ind w:left="5760" w:hanging="360"/>
      </w:pPr>
      <w:rPr>
        <w:rFonts w:ascii="Courier New" w:hAnsi="Courier New"/>
      </w:rPr>
    </w:lvl>
    <w:lvl w:ilvl="8" w:tplc="AC9EC67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32CD3DA">
      <w:start w:val="1"/>
      <w:numFmt w:val="bullet"/>
      <w:lvlText w:val=""/>
      <w:lvlJc w:val="left"/>
      <w:pPr>
        <w:ind w:left="720" w:hanging="360"/>
      </w:pPr>
      <w:rPr>
        <w:rFonts w:ascii="Symbol" w:hAnsi="Symbol"/>
      </w:rPr>
    </w:lvl>
    <w:lvl w:ilvl="1" w:tplc="ED9ABE24">
      <w:start w:val="1"/>
      <w:numFmt w:val="bullet"/>
      <w:lvlText w:val="o"/>
      <w:lvlJc w:val="left"/>
      <w:pPr>
        <w:tabs>
          <w:tab w:val="num" w:pos="1440"/>
        </w:tabs>
        <w:ind w:left="1440" w:hanging="360"/>
      </w:pPr>
      <w:rPr>
        <w:rFonts w:ascii="Courier New" w:hAnsi="Courier New"/>
      </w:rPr>
    </w:lvl>
    <w:lvl w:ilvl="2" w:tplc="242886E0">
      <w:start w:val="1"/>
      <w:numFmt w:val="bullet"/>
      <w:lvlText w:val=""/>
      <w:lvlJc w:val="left"/>
      <w:pPr>
        <w:tabs>
          <w:tab w:val="num" w:pos="2160"/>
        </w:tabs>
        <w:ind w:left="2160" w:hanging="360"/>
      </w:pPr>
      <w:rPr>
        <w:rFonts w:ascii="Wingdings" w:hAnsi="Wingdings"/>
      </w:rPr>
    </w:lvl>
    <w:lvl w:ilvl="3" w:tplc="A76E9EFC">
      <w:start w:val="1"/>
      <w:numFmt w:val="bullet"/>
      <w:lvlText w:val=""/>
      <w:lvlJc w:val="left"/>
      <w:pPr>
        <w:tabs>
          <w:tab w:val="num" w:pos="2880"/>
        </w:tabs>
        <w:ind w:left="2880" w:hanging="360"/>
      </w:pPr>
      <w:rPr>
        <w:rFonts w:ascii="Symbol" w:hAnsi="Symbol"/>
      </w:rPr>
    </w:lvl>
    <w:lvl w:ilvl="4" w:tplc="DB9A25D6">
      <w:start w:val="1"/>
      <w:numFmt w:val="bullet"/>
      <w:lvlText w:val="o"/>
      <w:lvlJc w:val="left"/>
      <w:pPr>
        <w:tabs>
          <w:tab w:val="num" w:pos="3600"/>
        </w:tabs>
        <w:ind w:left="3600" w:hanging="360"/>
      </w:pPr>
      <w:rPr>
        <w:rFonts w:ascii="Courier New" w:hAnsi="Courier New"/>
      </w:rPr>
    </w:lvl>
    <w:lvl w:ilvl="5" w:tplc="DEB6AE72">
      <w:start w:val="1"/>
      <w:numFmt w:val="bullet"/>
      <w:lvlText w:val=""/>
      <w:lvlJc w:val="left"/>
      <w:pPr>
        <w:tabs>
          <w:tab w:val="num" w:pos="4320"/>
        </w:tabs>
        <w:ind w:left="4320" w:hanging="360"/>
      </w:pPr>
      <w:rPr>
        <w:rFonts w:ascii="Wingdings" w:hAnsi="Wingdings"/>
      </w:rPr>
    </w:lvl>
    <w:lvl w:ilvl="6" w:tplc="F91C5C7A">
      <w:start w:val="1"/>
      <w:numFmt w:val="bullet"/>
      <w:lvlText w:val=""/>
      <w:lvlJc w:val="left"/>
      <w:pPr>
        <w:tabs>
          <w:tab w:val="num" w:pos="5040"/>
        </w:tabs>
        <w:ind w:left="5040" w:hanging="360"/>
      </w:pPr>
      <w:rPr>
        <w:rFonts w:ascii="Symbol" w:hAnsi="Symbol"/>
      </w:rPr>
    </w:lvl>
    <w:lvl w:ilvl="7" w:tplc="2146F1A2">
      <w:start w:val="1"/>
      <w:numFmt w:val="bullet"/>
      <w:lvlText w:val="o"/>
      <w:lvlJc w:val="left"/>
      <w:pPr>
        <w:tabs>
          <w:tab w:val="num" w:pos="5760"/>
        </w:tabs>
        <w:ind w:left="5760" w:hanging="360"/>
      </w:pPr>
      <w:rPr>
        <w:rFonts w:ascii="Courier New" w:hAnsi="Courier New"/>
      </w:rPr>
    </w:lvl>
    <w:lvl w:ilvl="8" w:tplc="9E688C5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9A5C00">
      <w:start w:val="1"/>
      <w:numFmt w:val="bullet"/>
      <w:lvlText w:val=""/>
      <w:lvlJc w:val="left"/>
      <w:pPr>
        <w:ind w:left="720" w:hanging="360"/>
      </w:pPr>
      <w:rPr>
        <w:rFonts w:ascii="Symbol" w:hAnsi="Symbol"/>
      </w:rPr>
    </w:lvl>
    <w:lvl w:ilvl="1" w:tplc="E69EED20">
      <w:start w:val="1"/>
      <w:numFmt w:val="bullet"/>
      <w:lvlText w:val="o"/>
      <w:lvlJc w:val="left"/>
      <w:pPr>
        <w:tabs>
          <w:tab w:val="num" w:pos="1440"/>
        </w:tabs>
        <w:ind w:left="1440" w:hanging="360"/>
      </w:pPr>
      <w:rPr>
        <w:rFonts w:ascii="Courier New" w:hAnsi="Courier New"/>
      </w:rPr>
    </w:lvl>
    <w:lvl w:ilvl="2" w:tplc="A8DEC71A">
      <w:start w:val="1"/>
      <w:numFmt w:val="bullet"/>
      <w:lvlText w:val=""/>
      <w:lvlJc w:val="left"/>
      <w:pPr>
        <w:tabs>
          <w:tab w:val="num" w:pos="2160"/>
        </w:tabs>
        <w:ind w:left="2160" w:hanging="360"/>
      </w:pPr>
      <w:rPr>
        <w:rFonts w:ascii="Wingdings" w:hAnsi="Wingdings"/>
      </w:rPr>
    </w:lvl>
    <w:lvl w:ilvl="3" w:tplc="A5321612">
      <w:start w:val="1"/>
      <w:numFmt w:val="bullet"/>
      <w:lvlText w:val=""/>
      <w:lvlJc w:val="left"/>
      <w:pPr>
        <w:tabs>
          <w:tab w:val="num" w:pos="2880"/>
        </w:tabs>
        <w:ind w:left="2880" w:hanging="360"/>
      </w:pPr>
      <w:rPr>
        <w:rFonts w:ascii="Symbol" w:hAnsi="Symbol"/>
      </w:rPr>
    </w:lvl>
    <w:lvl w:ilvl="4" w:tplc="2F0A1C30">
      <w:start w:val="1"/>
      <w:numFmt w:val="bullet"/>
      <w:lvlText w:val="o"/>
      <w:lvlJc w:val="left"/>
      <w:pPr>
        <w:tabs>
          <w:tab w:val="num" w:pos="3600"/>
        </w:tabs>
        <w:ind w:left="3600" w:hanging="360"/>
      </w:pPr>
      <w:rPr>
        <w:rFonts w:ascii="Courier New" w:hAnsi="Courier New"/>
      </w:rPr>
    </w:lvl>
    <w:lvl w:ilvl="5" w:tplc="AB76767A">
      <w:start w:val="1"/>
      <w:numFmt w:val="bullet"/>
      <w:lvlText w:val=""/>
      <w:lvlJc w:val="left"/>
      <w:pPr>
        <w:tabs>
          <w:tab w:val="num" w:pos="4320"/>
        </w:tabs>
        <w:ind w:left="4320" w:hanging="360"/>
      </w:pPr>
      <w:rPr>
        <w:rFonts w:ascii="Wingdings" w:hAnsi="Wingdings"/>
      </w:rPr>
    </w:lvl>
    <w:lvl w:ilvl="6" w:tplc="B5BC6B88">
      <w:start w:val="1"/>
      <w:numFmt w:val="bullet"/>
      <w:lvlText w:val=""/>
      <w:lvlJc w:val="left"/>
      <w:pPr>
        <w:tabs>
          <w:tab w:val="num" w:pos="5040"/>
        </w:tabs>
        <w:ind w:left="5040" w:hanging="360"/>
      </w:pPr>
      <w:rPr>
        <w:rFonts w:ascii="Symbol" w:hAnsi="Symbol"/>
      </w:rPr>
    </w:lvl>
    <w:lvl w:ilvl="7" w:tplc="D93684BC">
      <w:start w:val="1"/>
      <w:numFmt w:val="bullet"/>
      <w:lvlText w:val="o"/>
      <w:lvlJc w:val="left"/>
      <w:pPr>
        <w:tabs>
          <w:tab w:val="num" w:pos="5760"/>
        </w:tabs>
        <w:ind w:left="5760" w:hanging="360"/>
      </w:pPr>
      <w:rPr>
        <w:rFonts w:ascii="Courier New" w:hAnsi="Courier New"/>
      </w:rPr>
    </w:lvl>
    <w:lvl w:ilvl="8" w:tplc="946426D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F123478">
      <w:start w:val="1"/>
      <w:numFmt w:val="bullet"/>
      <w:lvlText w:val=""/>
      <w:lvlJc w:val="left"/>
      <w:pPr>
        <w:ind w:left="720" w:hanging="360"/>
      </w:pPr>
      <w:rPr>
        <w:rFonts w:ascii="Symbol" w:hAnsi="Symbol"/>
      </w:rPr>
    </w:lvl>
    <w:lvl w:ilvl="1" w:tplc="657846AE">
      <w:start w:val="1"/>
      <w:numFmt w:val="bullet"/>
      <w:lvlText w:val="o"/>
      <w:lvlJc w:val="left"/>
      <w:pPr>
        <w:tabs>
          <w:tab w:val="num" w:pos="1440"/>
        </w:tabs>
        <w:ind w:left="1440" w:hanging="360"/>
      </w:pPr>
      <w:rPr>
        <w:rFonts w:ascii="Courier New" w:hAnsi="Courier New"/>
      </w:rPr>
    </w:lvl>
    <w:lvl w:ilvl="2" w:tplc="EEF6E55C">
      <w:start w:val="1"/>
      <w:numFmt w:val="bullet"/>
      <w:lvlText w:val=""/>
      <w:lvlJc w:val="left"/>
      <w:pPr>
        <w:tabs>
          <w:tab w:val="num" w:pos="2160"/>
        </w:tabs>
        <w:ind w:left="2160" w:hanging="360"/>
      </w:pPr>
      <w:rPr>
        <w:rFonts w:ascii="Wingdings" w:hAnsi="Wingdings"/>
      </w:rPr>
    </w:lvl>
    <w:lvl w:ilvl="3" w:tplc="A5FAD2C0">
      <w:start w:val="1"/>
      <w:numFmt w:val="bullet"/>
      <w:lvlText w:val=""/>
      <w:lvlJc w:val="left"/>
      <w:pPr>
        <w:tabs>
          <w:tab w:val="num" w:pos="2880"/>
        </w:tabs>
        <w:ind w:left="2880" w:hanging="360"/>
      </w:pPr>
      <w:rPr>
        <w:rFonts w:ascii="Symbol" w:hAnsi="Symbol"/>
      </w:rPr>
    </w:lvl>
    <w:lvl w:ilvl="4" w:tplc="D0C84964">
      <w:start w:val="1"/>
      <w:numFmt w:val="bullet"/>
      <w:lvlText w:val="o"/>
      <w:lvlJc w:val="left"/>
      <w:pPr>
        <w:tabs>
          <w:tab w:val="num" w:pos="3600"/>
        </w:tabs>
        <w:ind w:left="3600" w:hanging="360"/>
      </w:pPr>
      <w:rPr>
        <w:rFonts w:ascii="Courier New" w:hAnsi="Courier New"/>
      </w:rPr>
    </w:lvl>
    <w:lvl w:ilvl="5" w:tplc="16E6F2DE">
      <w:start w:val="1"/>
      <w:numFmt w:val="bullet"/>
      <w:lvlText w:val=""/>
      <w:lvlJc w:val="left"/>
      <w:pPr>
        <w:tabs>
          <w:tab w:val="num" w:pos="4320"/>
        </w:tabs>
        <w:ind w:left="4320" w:hanging="360"/>
      </w:pPr>
      <w:rPr>
        <w:rFonts w:ascii="Wingdings" w:hAnsi="Wingdings"/>
      </w:rPr>
    </w:lvl>
    <w:lvl w:ilvl="6" w:tplc="C2942ECA">
      <w:start w:val="1"/>
      <w:numFmt w:val="bullet"/>
      <w:lvlText w:val=""/>
      <w:lvlJc w:val="left"/>
      <w:pPr>
        <w:tabs>
          <w:tab w:val="num" w:pos="5040"/>
        </w:tabs>
        <w:ind w:left="5040" w:hanging="360"/>
      </w:pPr>
      <w:rPr>
        <w:rFonts w:ascii="Symbol" w:hAnsi="Symbol"/>
      </w:rPr>
    </w:lvl>
    <w:lvl w:ilvl="7" w:tplc="41EC749E">
      <w:start w:val="1"/>
      <w:numFmt w:val="bullet"/>
      <w:lvlText w:val="o"/>
      <w:lvlJc w:val="left"/>
      <w:pPr>
        <w:tabs>
          <w:tab w:val="num" w:pos="5760"/>
        </w:tabs>
        <w:ind w:left="5760" w:hanging="360"/>
      </w:pPr>
      <w:rPr>
        <w:rFonts w:ascii="Courier New" w:hAnsi="Courier New"/>
      </w:rPr>
    </w:lvl>
    <w:lvl w:ilvl="8" w:tplc="3EA6E07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77989C62">
      <w:start w:val="1"/>
      <w:numFmt w:val="bullet"/>
      <w:lvlText w:val=""/>
      <w:lvlJc w:val="left"/>
      <w:pPr>
        <w:ind w:left="720" w:hanging="360"/>
      </w:pPr>
      <w:rPr>
        <w:rFonts w:ascii="Symbol" w:hAnsi="Symbol"/>
      </w:rPr>
    </w:lvl>
    <w:lvl w:ilvl="1" w:tplc="CFAA2982">
      <w:start w:val="1"/>
      <w:numFmt w:val="bullet"/>
      <w:lvlText w:val="o"/>
      <w:lvlJc w:val="left"/>
      <w:pPr>
        <w:tabs>
          <w:tab w:val="num" w:pos="1440"/>
        </w:tabs>
        <w:ind w:left="1440" w:hanging="360"/>
      </w:pPr>
      <w:rPr>
        <w:rFonts w:ascii="Courier New" w:hAnsi="Courier New"/>
      </w:rPr>
    </w:lvl>
    <w:lvl w:ilvl="2" w:tplc="E550E388">
      <w:start w:val="1"/>
      <w:numFmt w:val="bullet"/>
      <w:lvlText w:val=""/>
      <w:lvlJc w:val="left"/>
      <w:pPr>
        <w:tabs>
          <w:tab w:val="num" w:pos="2160"/>
        </w:tabs>
        <w:ind w:left="2160" w:hanging="360"/>
      </w:pPr>
      <w:rPr>
        <w:rFonts w:ascii="Wingdings" w:hAnsi="Wingdings"/>
      </w:rPr>
    </w:lvl>
    <w:lvl w:ilvl="3" w:tplc="862E03D6">
      <w:start w:val="1"/>
      <w:numFmt w:val="bullet"/>
      <w:lvlText w:val=""/>
      <w:lvlJc w:val="left"/>
      <w:pPr>
        <w:tabs>
          <w:tab w:val="num" w:pos="2880"/>
        </w:tabs>
        <w:ind w:left="2880" w:hanging="360"/>
      </w:pPr>
      <w:rPr>
        <w:rFonts w:ascii="Symbol" w:hAnsi="Symbol"/>
      </w:rPr>
    </w:lvl>
    <w:lvl w:ilvl="4" w:tplc="978A1ABE">
      <w:start w:val="1"/>
      <w:numFmt w:val="bullet"/>
      <w:lvlText w:val="o"/>
      <w:lvlJc w:val="left"/>
      <w:pPr>
        <w:tabs>
          <w:tab w:val="num" w:pos="3600"/>
        </w:tabs>
        <w:ind w:left="3600" w:hanging="360"/>
      </w:pPr>
      <w:rPr>
        <w:rFonts w:ascii="Courier New" w:hAnsi="Courier New"/>
      </w:rPr>
    </w:lvl>
    <w:lvl w:ilvl="5" w:tplc="3E6068BE">
      <w:start w:val="1"/>
      <w:numFmt w:val="bullet"/>
      <w:lvlText w:val=""/>
      <w:lvlJc w:val="left"/>
      <w:pPr>
        <w:tabs>
          <w:tab w:val="num" w:pos="4320"/>
        </w:tabs>
        <w:ind w:left="4320" w:hanging="360"/>
      </w:pPr>
      <w:rPr>
        <w:rFonts w:ascii="Wingdings" w:hAnsi="Wingdings"/>
      </w:rPr>
    </w:lvl>
    <w:lvl w:ilvl="6" w:tplc="A362747E">
      <w:start w:val="1"/>
      <w:numFmt w:val="bullet"/>
      <w:lvlText w:val=""/>
      <w:lvlJc w:val="left"/>
      <w:pPr>
        <w:tabs>
          <w:tab w:val="num" w:pos="5040"/>
        </w:tabs>
        <w:ind w:left="5040" w:hanging="360"/>
      </w:pPr>
      <w:rPr>
        <w:rFonts w:ascii="Symbol" w:hAnsi="Symbol"/>
      </w:rPr>
    </w:lvl>
    <w:lvl w:ilvl="7" w:tplc="A5508C3A">
      <w:start w:val="1"/>
      <w:numFmt w:val="bullet"/>
      <w:lvlText w:val="o"/>
      <w:lvlJc w:val="left"/>
      <w:pPr>
        <w:tabs>
          <w:tab w:val="num" w:pos="5760"/>
        </w:tabs>
        <w:ind w:left="5760" w:hanging="360"/>
      </w:pPr>
      <w:rPr>
        <w:rFonts w:ascii="Courier New" w:hAnsi="Courier New"/>
      </w:rPr>
    </w:lvl>
    <w:lvl w:ilvl="8" w:tplc="35683F8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96ED952">
      <w:start w:val="1"/>
      <w:numFmt w:val="bullet"/>
      <w:lvlText w:val=""/>
      <w:lvlJc w:val="left"/>
      <w:pPr>
        <w:ind w:left="720" w:hanging="360"/>
      </w:pPr>
      <w:rPr>
        <w:rFonts w:ascii="Symbol" w:hAnsi="Symbol"/>
      </w:rPr>
    </w:lvl>
    <w:lvl w:ilvl="1" w:tplc="9E26BC46">
      <w:start w:val="1"/>
      <w:numFmt w:val="bullet"/>
      <w:lvlText w:val="o"/>
      <w:lvlJc w:val="left"/>
      <w:pPr>
        <w:tabs>
          <w:tab w:val="num" w:pos="1440"/>
        </w:tabs>
        <w:ind w:left="1440" w:hanging="360"/>
      </w:pPr>
      <w:rPr>
        <w:rFonts w:ascii="Courier New" w:hAnsi="Courier New"/>
      </w:rPr>
    </w:lvl>
    <w:lvl w:ilvl="2" w:tplc="83A60DAE">
      <w:start w:val="1"/>
      <w:numFmt w:val="bullet"/>
      <w:lvlText w:val=""/>
      <w:lvlJc w:val="left"/>
      <w:pPr>
        <w:tabs>
          <w:tab w:val="num" w:pos="2160"/>
        </w:tabs>
        <w:ind w:left="2160" w:hanging="360"/>
      </w:pPr>
      <w:rPr>
        <w:rFonts w:ascii="Wingdings" w:hAnsi="Wingdings"/>
      </w:rPr>
    </w:lvl>
    <w:lvl w:ilvl="3" w:tplc="29D8B5A8">
      <w:start w:val="1"/>
      <w:numFmt w:val="bullet"/>
      <w:lvlText w:val=""/>
      <w:lvlJc w:val="left"/>
      <w:pPr>
        <w:tabs>
          <w:tab w:val="num" w:pos="2880"/>
        </w:tabs>
        <w:ind w:left="2880" w:hanging="360"/>
      </w:pPr>
      <w:rPr>
        <w:rFonts w:ascii="Symbol" w:hAnsi="Symbol"/>
      </w:rPr>
    </w:lvl>
    <w:lvl w:ilvl="4" w:tplc="6554B866">
      <w:start w:val="1"/>
      <w:numFmt w:val="bullet"/>
      <w:lvlText w:val="o"/>
      <w:lvlJc w:val="left"/>
      <w:pPr>
        <w:tabs>
          <w:tab w:val="num" w:pos="3600"/>
        </w:tabs>
        <w:ind w:left="3600" w:hanging="360"/>
      </w:pPr>
      <w:rPr>
        <w:rFonts w:ascii="Courier New" w:hAnsi="Courier New"/>
      </w:rPr>
    </w:lvl>
    <w:lvl w:ilvl="5" w:tplc="8F82EDB2">
      <w:start w:val="1"/>
      <w:numFmt w:val="bullet"/>
      <w:lvlText w:val=""/>
      <w:lvlJc w:val="left"/>
      <w:pPr>
        <w:tabs>
          <w:tab w:val="num" w:pos="4320"/>
        </w:tabs>
        <w:ind w:left="4320" w:hanging="360"/>
      </w:pPr>
      <w:rPr>
        <w:rFonts w:ascii="Wingdings" w:hAnsi="Wingdings"/>
      </w:rPr>
    </w:lvl>
    <w:lvl w:ilvl="6" w:tplc="4730734C">
      <w:start w:val="1"/>
      <w:numFmt w:val="bullet"/>
      <w:lvlText w:val=""/>
      <w:lvlJc w:val="left"/>
      <w:pPr>
        <w:tabs>
          <w:tab w:val="num" w:pos="5040"/>
        </w:tabs>
        <w:ind w:left="5040" w:hanging="360"/>
      </w:pPr>
      <w:rPr>
        <w:rFonts w:ascii="Symbol" w:hAnsi="Symbol"/>
      </w:rPr>
    </w:lvl>
    <w:lvl w:ilvl="7" w:tplc="9BF462D6">
      <w:start w:val="1"/>
      <w:numFmt w:val="bullet"/>
      <w:lvlText w:val="o"/>
      <w:lvlJc w:val="left"/>
      <w:pPr>
        <w:tabs>
          <w:tab w:val="num" w:pos="5760"/>
        </w:tabs>
        <w:ind w:left="5760" w:hanging="360"/>
      </w:pPr>
      <w:rPr>
        <w:rFonts w:ascii="Courier New" w:hAnsi="Courier New"/>
      </w:rPr>
    </w:lvl>
    <w:lvl w:ilvl="8" w:tplc="1DC43C7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1D"/>
    <w:rsid w:val="0063101A"/>
    <w:rsid w:val="00CC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EDB65-2E1D-43C7-A3DC-13C512B2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40" w:lineRule="atLeast"/>
    </w:pPr>
    <w:rPr>
      <w:color w:val="333333"/>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pacing w:line="34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spacing w:line="820" w:lineRule="atLeast"/>
      <w:jc w:val="right"/>
    </w:pPr>
    <w:rPr>
      <w:b/>
      <w:bCs/>
      <w:caps/>
      <w:sz w:val="58"/>
      <w:szCs w:val="58"/>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character" w:customStyle="1" w:styleId="divnamespanlName">
    <w:name w:val="div_name_span_lName"/>
    <w:basedOn w:val="DefaultParagraphFont"/>
    <w:rPr>
      <w:color w:val="4D6E92"/>
    </w:rPr>
  </w:style>
  <w:style w:type="character" w:customStyle="1" w:styleId="divaddress">
    <w:name w:val="div_address"/>
    <w:basedOn w:val="divCharacter"/>
    <w:rPr>
      <w:b/>
      <w:bCs/>
      <w:color w:val="FFFFFF"/>
      <w:sz w:val="20"/>
      <w:szCs w:val="20"/>
      <w:bdr w:val="none" w:sz="0" w:space="0" w:color="auto"/>
      <w:shd w:val="clear" w:color="auto" w:fill="4D6E92"/>
      <w:vertAlign w:val="baseline"/>
    </w:rPr>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divaddressWrapper">
    <w:name w:val="div_document_div_addressWrapper"/>
    <w:basedOn w:val="Normal"/>
    <w:pPr>
      <w:pBdr>
        <w:left w:val="none" w:sz="0" w:space="5" w:color="auto"/>
        <w:right w:val="none" w:sz="0" w:space="5" w:color="auto"/>
      </w:pBdr>
    </w:pPr>
  </w:style>
  <w:style w:type="character" w:customStyle="1" w:styleId="divdocumentdivaddressWrapperCharacter">
    <w:name w:val="div_document_div_addressWrapper Character"/>
    <w:basedOn w:val="DefaultParagraphFont"/>
  </w:style>
  <w:style w:type="table" w:customStyle="1" w:styleId="divdocumentdivPARAGRAPHCNTC">
    <w:name w:val="div_document_div_PARAGRAPH_CNTC"/>
    <w:basedOn w:val="TableNormal"/>
    <w:tblPr/>
  </w:style>
  <w:style w:type="paragraph" w:customStyle="1" w:styleId="divdocumentsection">
    <w:name w:val="div_document_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420" w:lineRule="atLeast"/>
    </w:pPr>
    <w:rPr>
      <w:sz w:val="30"/>
      <w:szCs w:val="30"/>
    </w:rPr>
  </w:style>
  <w:style w:type="paragraph" w:customStyle="1" w:styleId="divdocumentsinglecolumn">
    <w:name w:val="div_document_singlecolumn"/>
    <w:basedOn w:val="Normal"/>
  </w:style>
  <w:style w:type="paragraph" w:customStyle="1" w:styleId="divtwocolulli">
    <w:name w:val="div_twocol_ul_li"/>
    <w:basedOn w:val="Normal"/>
  </w:style>
  <w:style w:type="character" w:customStyle="1" w:styleId="divtwocolulliCharacter">
    <w:name w:val="div_twocol_ul_li Character"/>
    <w:basedOn w:val="DefaultParagraphFont"/>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datesWrapper">
    <w:name w:val="datesWrapper"/>
    <w:basedOn w:val="DefaultParagraphFont"/>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paddedlineCharacter">
    <w:name w:val="span_paddedline Character"/>
    <w:basedOn w:val="span"/>
    <w:rPr>
      <w:sz w:val="24"/>
      <w:szCs w:val="24"/>
      <w:bdr w:val="none" w:sz="0" w:space="0" w:color="auto"/>
      <w:vertAlign w:val="baseline"/>
    </w:rPr>
  </w:style>
  <w:style w:type="character" w:customStyle="1" w:styleId="spancompanyname">
    <w:name w:val="span_companyname"/>
    <w:basedOn w:val="span"/>
    <w:rPr>
      <w:b/>
      <w:bCs/>
      <w:sz w:val="24"/>
      <w:szCs w:val="24"/>
      <w:bdr w:val="none" w:sz="0" w:space="0" w:color="auto"/>
      <w:vertAlign w:val="baseline"/>
    </w:rPr>
  </w:style>
  <w:style w:type="paragraph" w:customStyle="1" w:styleId="p">
    <w:name w:val="p"/>
    <w:basedOn w:val="Normal"/>
  </w:style>
  <w:style w:type="paragraph" w:customStyle="1" w:styleId="ulli">
    <w:name w:val="ul_li"/>
    <w:basedOn w:val="Normal"/>
    <w:pPr>
      <w:pBdr>
        <w:left w:val="none" w:sz="0" w:space="6" w:color="auto"/>
      </w:pBdr>
    </w:pPr>
  </w:style>
  <w:style w:type="character" w:customStyle="1" w:styleId="spandegree">
    <w:name w:val="span_degree"/>
    <w:basedOn w:val="span"/>
    <w:rPr>
      <w:b/>
      <w:bCs/>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ClaudiaSalvador</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ClaudiaSalvador</dc:title>
  <dc:creator>Claudia Salvador</dc:creator>
  <cp:lastModifiedBy>Claudia Salvador</cp:lastModifiedBy>
  <cp:revision>2</cp:revision>
  <dcterms:created xsi:type="dcterms:W3CDTF">2018-10-18T21:47:00Z</dcterms:created>
  <dcterms:modified xsi:type="dcterms:W3CDTF">2018-10-18T21:47:00Z</dcterms:modified>
</cp:coreProperties>
</file>