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47E3DD9D" w14:textId="7451AEB2" w:rsidR="0042210F" w:rsidRPr="001328CB" w:rsidRDefault="001328CB" w:rsidP="001D0739">
      <w:pPr>
        <w:pBdr>
          <w:bottom w:val="single" w:sz="4" w:space="1" w:color="auto"/>
        </w:pBdr>
        <w:tabs>
          <w:tab w:val="right" w:pos="10800"/>
        </w:tabs>
        <w:rPr>
          <w:b/>
          <w:caps/>
          <w:color w:val="323E4F" w:themeColor="text2" w:themeShade="BF"/>
          <w:sz w:val="40"/>
        </w:rPr>
      </w:pPr>
      <w:r w:rsidRPr="001328CB">
        <w:rPr>
          <w:noProof/>
          <w:color w:val="323E4F" w:themeColor="text2" w:themeShade="BF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DBE3E31" wp14:editId="2EC5A115">
                <wp:simplePos x="0" y="0"/>
                <wp:positionH relativeFrom="column">
                  <wp:posOffset>-77190</wp:posOffset>
                </wp:positionH>
                <wp:positionV relativeFrom="page">
                  <wp:posOffset>738187</wp:posOffset>
                </wp:positionV>
                <wp:extent cx="2530279" cy="505588"/>
                <wp:effectExtent l="0" t="0" r="3810" b="889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0279" cy="5055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FF8217" w14:textId="77777777" w:rsidR="0034162F" w:rsidRPr="001328CB" w:rsidRDefault="0034162F">
                            <w:pPr>
                              <w:rPr>
                                <w:color w:val="323E4F" w:themeColor="text2" w:themeShade="BF"/>
                              </w:rPr>
                            </w:pPr>
                            <w:r w:rsidRPr="001328CB">
                              <w:rPr>
                                <w:i/>
                                <w:color w:val="323E4F" w:themeColor="text2" w:themeShade="BF"/>
                              </w:rPr>
                              <w:t>Inspire, enable, and engage to drive results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4DBE3E3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.1pt;margin-top:58.1pt;width:199.25pt;height:39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" fillcolor="white [3201]" stroked="f" strokeweight=".5pt">
                <v:textbox>
                  <w:txbxContent>
                    <w:p w14:paraId="6FFF8217" w14:textId="77777777" w:rsidR="0034162F" w:rsidRPr="001328CB" w:rsidRDefault="0034162F">
                      <w:pPr>
                        <w:rPr>
                          <w:color w:val="323E4F" w:themeColor="text2" w:themeShade="BF"/>
                        </w:rPr>
                      </w:pPr>
                      <w:r w:rsidRPr="001328CB">
                        <w:rPr>
                          <w:i/>
                          <w:color w:val="323E4F" w:themeColor="text2" w:themeShade="BF"/>
                        </w:rPr>
                        <w:t>Inspire, enable, and engage to drive results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1D0739" w:rsidRPr="001328CB">
        <w:rPr>
          <w:b/>
          <w:caps/>
          <w:color w:val="323E4F" w:themeColor="text2" w:themeShade="BF"/>
          <w:sz w:val="40"/>
        </w:rPr>
        <w:t>Dennis A. Hanley</w:t>
      </w:r>
      <w:r w:rsidR="001D0739" w:rsidRPr="001328CB">
        <w:rPr>
          <w:b/>
          <w:caps/>
          <w:color w:val="323E4F" w:themeColor="text2" w:themeShade="BF"/>
          <w:sz w:val="40"/>
        </w:rPr>
        <w:tab/>
      </w:r>
      <w:bookmarkStart w:id="1" w:name="_Hlk5781791"/>
      <w:r w:rsidR="001D0739" w:rsidRPr="001328CB">
        <w:rPr>
          <w:b/>
          <w:color w:val="323E4F" w:themeColor="text2" w:themeShade="BF"/>
        </w:rPr>
        <w:t>Southlake, Texas • dennishanley7@gmail.com • (817) 975-3728</w:t>
      </w:r>
    </w:p>
    <w:p w14:paraId="0BB9AF1F" w14:textId="07CA3B4D" w:rsidR="0042210F" w:rsidRPr="001328CB" w:rsidRDefault="0034162F" w:rsidP="003434AC">
      <w:pPr>
        <w:tabs>
          <w:tab w:val="left" w:pos="2205"/>
          <w:tab w:val="right" w:pos="10800"/>
        </w:tabs>
        <w:rPr>
          <w:color w:val="323E4F" w:themeColor="text2" w:themeShade="BF"/>
        </w:rPr>
      </w:pPr>
      <w:r w:rsidRPr="001328CB">
        <w:rPr>
          <w:b/>
          <w:color w:val="323E4F" w:themeColor="text2" w:themeShade="BF"/>
        </w:rPr>
        <w:tab/>
      </w:r>
      <w:r w:rsidR="003434AC" w:rsidRPr="001328CB">
        <w:rPr>
          <w:b/>
          <w:color w:val="323E4F" w:themeColor="text2" w:themeShade="BF"/>
        </w:rPr>
        <w:tab/>
      </w:r>
      <w:r w:rsidR="001D0739" w:rsidRPr="001328CB">
        <w:rPr>
          <w:b/>
          <w:color w:val="323E4F" w:themeColor="text2" w:themeShade="BF"/>
        </w:rPr>
        <w:t>www.linkedin.com/in/dennishanley</w:t>
      </w:r>
    </w:p>
    <w:bookmarkEnd w:id="1"/>
    <w:p w14:paraId="5D9524C0" w14:textId="3DDA4B22" w:rsidR="00720526" w:rsidRPr="003D1A44" w:rsidRDefault="00720526" w:rsidP="0042210F">
      <w:pPr>
        <w:rPr>
          <w:szCs w:val="20"/>
        </w:rPr>
      </w:pPr>
    </w:p>
    <w:p w14:paraId="62664218" w14:textId="5F9CB602" w:rsidR="0042210F" w:rsidRPr="001328CB" w:rsidRDefault="00306022" w:rsidP="001328CB">
      <w:pPr>
        <w:shd w:val="clear" w:color="auto" w:fill="DEE4EA"/>
        <w:tabs>
          <w:tab w:val="left" w:pos="5980"/>
        </w:tabs>
        <w:jc w:val="center"/>
        <w:rPr>
          <w:b/>
          <w:color w:val="323E4F" w:themeColor="text2" w:themeShade="BF"/>
          <w:sz w:val="40"/>
          <w:szCs w:val="40"/>
        </w:rPr>
      </w:pPr>
      <w:r w:rsidRPr="001328CB">
        <w:rPr>
          <w:b/>
          <w:color w:val="323E4F" w:themeColor="text2" w:themeShade="BF"/>
          <w:sz w:val="40"/>
          <w:szCs w:val="40"/>
        </w:rPr>
        <w:t xml:space="preserve">Global </w:t>
      </w:r>
      <w:r w:rsidR="00300215" w:rsidRPr="001328CB">
        <w:rPr>
          <w:b/>
          <w:color w:val="323E4F" w:themeColor="text2" w:themeShade="BF"/>
          <w:sz w:val="40"/>
          <w:szCs w:val="40"/>
        </w:rPr>
        <w:t xml:space="preserve">Operations </w:t>
      </w:r>
      <w:r w:rsidR="000935C6">
        <w:rPr>
          <w:b/>
          <w:color w:val="323E4F" w:themeColor="text2" w:themeShade="BF"/>
          <w:sz w:val="40"/>
          <w:szCs w:val="40"/>
        </w:rPr>
        <w:t xml:space="preserve">&amp; Merchandising </w:t>
      </w:r>
      <w:r w:rsidR="00300215" w:rsidRPr="001328CB">
        <w:rPr>
          <w:b/>
          <w:color w:val="323E4F" w:themeColor="text2" w:themeShade="BF"/>
          <w:sz w:val="40"/>
          <w:szCs w:val="40"/>
        </w:rPr>
        <w:t>Executive</w:t>
      </w:r>
    </w:p>
    <w:p w14:paraId="08027B3F" w14:textId="77777777" w:rsidR="0042210F" w:rsidRPr="003D1A44" w:rsidRDefault="00562F67" w:rsidP="001328CB">
      <w:pPr>
        <w:shd w:val="clear" w:color="auto" w:fill="DEE4EA"/>
        <w:jc w:val="center"/>
        <w:rPr>
          <w:b/>
          <w:smallCaps/>
          <w:color w:val="323E4F" w:themeColor="text2" w:themeShade="BF"/>
          <w:sz w:val="24"/>
          <w:szCs w:val="24"/>
        </w:rPr>
      </w:pPr>
      <w:r w:rsidRPr="003D1A44">
        <w:rPr>
          <w:b/>
          <w:smallCaps/>
          <w:color w:val="323E4F" w:themeColor="text2" w:themeShade="BF"/>
          <w:sz w:val="24"/>
          <w:szCs w:val="24"/>
        </w:rPr>
        <w:t>Growth Strategies</w:t>
      </w:r>
      <w:r w:rsidR="00306022" w:rsidRPr="003D1A44">
        <w:rPr>
          <w:b/>
          <w:smallCaps/>
          <w:color w:val="323E4F" w:themeColor="text2" w:themeShade="BF"/>
          <w:sz w:val="24"/>
          <w:szCs w:val="24"/>
        </w:rPr>
        <w:t xml:space="preserve"> </w:t>
      </w:r>
      <w:r w:rsidR="00306022" w:rsidRPr="003D1A44">
        <w:rPr>
          <w:b/>
          <w:smallCaps/>
          <w:color w:val="323E4F" w:themeColor="text2" w:themeShade="BF"/>
          <w:sz w:val="24"/>
          <w:szCs w:val="24"/>
        </w:rPr>
        <w:sym w:font="Symbol" w:char="F0B7"/>
      </w:r>
      <w:r w:rsidR="00306022" w:rsidRPr="003D1A44">
        <w:rPr>
          <w:b/>
          <w:smallCaps/>
          <w:color w:val="323E4F" w:themeColor="text2" w:themeShade="BF"/>
          <w:sz w:val="24"/>
          <w:szCs w:val="24"/>
        </w:rPr>
        <w:t xml:space="preserve"> </w:t>
      </w:r>
      <w:r w:rsidR="002957EA" w:rsidRPr="003D1A44">
        <w:rPr>
          <w:b/>
          <w:smallCaps/>
          <w:color w:val="323E4F" w:themeColor="text2" w:themeShade="BF"/>
          <w:sz w:val="24"/>
          <w:szCs w:val="24"/>
        </w:rPr>
        <w:t xml:space="preserve">Country </w:t>
      </w:r>
      <w:r w:rsidR="00306022" w:rsidRPr="003D1A44">
        <w:rPr>
          <w:b/>
          <w:smallCaps/>
          <w:color w:val="323E4F" w:themeColor="text2" w:themeShade="BF"/>
          <w:sz w:val="24"/>
          <w:szCs w:val="24"/>
        </w:rPr>
        <w:t xml:space="preserve">Startups </w:t>
      </w:r>
      <w:r w:rsidR="00306022" w:rsidRPr="003D1A44">
        <w:rPr>
          <w:b/>
          <w:smallCaps/>
          <w:color w:val="323E4F" w:themeColor="text2" w:themeShade="BF"/>
          <w:sz w:val="24"/>
          <w:szCs w:val="24"/>
        </w:rPr>
        <w:sym w:font="Symbol" w:char="F0B7"/>
      </w:r>
      <w:r w:rsidR="00306022" w:rsidRPr="003D1A44">
        <w:rPr>
          <w:b/>
          <w:smallCaps/>
          <w:color w:val="323E4F" w:themeColor="text2" w:themeShade="BF"/>
          <w:sz w:val="24"/>
          <w:szCs w:val="24"/>
        </w:rPr>
        <w:t xml:space="preserve"> </w:t>
      </w:r>
      <w:r w:rsidR="002957EA" w:rsidRPr="003D1A44">
        <w:rPr>
          <w:b/>
          <w:smallCaps/>
          <w:color w:val="323E4F" w:themeColor="text2" w:themeShade="BF"/>
          <w:sz w:val="24"/>
          <w:szCs w:val="24"/>
        </w:rPr>
        <w:t xml:space="preserve">Operational </w:t>
      </w:r>
      <w:r w:rsidR="00306022" w:rsidRPr="003D1A44">
        <w:rPr>
          <w:b/>
          <w:smallCaps/>
          <w:color w:val="323E4F" w:themeColor="text2" w:themeShade="BF"/>
          <w:sz w:val="24"/>
          <w:szCs w:val="24"/>
        </w:rPr>
        <w:t>Efficiencies</w:t>
      </w:r>
      <w:r w:rsidR="003D1415" w:rsidRPr="003D1A44">
        <w:rPr>
          <w:b/>
          <w:smallCaps/>
          <w:color w:val="323E4F" w:themeColor="text2" w:themeShade="BF"/>
          <w:sz w:val="24"/>
          <w:szCs w:val="24"/>
        </w:rPr>
        <w:t xml:space="preserve"> </w:t>
      </w:r>
      <w:r w:rsidR="003D1415" w:rsidRPr="003D1A44">
        <w:rPr>
          <w:b/>
          <w:smallCaps/>
          <w:color w:val="323E4F" w:themeColor="text2" w:themeShade="BF"/>
          <w:sz w:val="24"/>
          <w:szCs w:val="24"/>
        </w:rPr>
        <w:sym w:font="Symbol" w:char="F0B7"/>
      </w:r>
      <w:r w:rsidR="003D1415" w:rsidRPr="003D1A44">
        <w:rPr>
          <w:b/>
          <w:smallCaps/>
          <w:color w:val="323E4F" w:themeColor="text2" w:themeShade="BF"/>
          <w:sz w:val="24"/>
          <w:szCs w:val="24"/>
        </w:rPr>
        <w:t xml:space="preserve"> </w:t>
      </w:r>
      <w:r w:rsidR="002957EA" w:rsidRPr="003D1A44">
        <w:rPr>
          <w:b/>
          <w:smallCaps/>
          <w:color w:val="323E4F" w:themeColor="text2" w:themeShade="BF"/>
          <w:sz w:val="24"/>
          <w:szCs w:val="24"/>
        </w:rPr>
        <w:t xml:space="preserve">Restructurings &amp; </w:t>
      </w:r>
      <w:r w:rsidR="003D1415" w:rsidRPr="003D1A44">
        <w:rPr>
          <w:b/>
          <w:smallCaps/>
          <w:color w:val="323E4F" w:themeColor="text2" w:themeShade="BF"/>
          <w:sz w:val="24"/>
          <w:szCs w:val="24"/>
        </w:rPr>
        <w:t>Turnaround</w:t>
      </w:r>
      <w:r w:rsidR="002C70A8" w:rsidRPr="003D1A44">
        <w:rPr>
          <w:b/>
          <w:smallCaps/>
          <w:color w:val="323E4F" w:themeColor="text2" w:themeShade="BF"/>
          <w:sz w:val="24"/>
          <w:szCs w:val="24"/>
        </w:rPr>
        <w:t>s</w:t>
      </w:r>
    </w:p>
    <w:p w14:paraId="623EE245" w14:textId="77777777" w:rsidR="0042210F" w:rsidRPr="00B927C4" w:rsidRDefault="0042210F" w:rsidP="0042210F">
      <w:pPr>
        <w:rPr>
          <w:szCs w:val="20"/>
        </w:rPr>
      </w:pPr>
    </w:p>
    <w:p w14:paraId="217B6EB9" w14:textId="193A0EEF" w:rsidR="00A72022" w:rsidRPr="003D1A44" w:rsidRDefault="00A72022" w:rsidP="001328CB">
      <w:pPr>
        <w:spacing w:after="60"/>
        <w:rPr>
          <w:spacing w:val="-2"/>
          <w:sz w:val="21"/>
          <w:szCs w:val="21"/>
        </w:rPr>
      </w:pPr>
      <w:r w:rsidRPr="003D1A44">
        <w:rPr>
          <w:b/>
          <w:spacing w:val="-2"/>
          <w:sz w:val="21"/>
          <w:szCs w:val="21"/>
        </w:rPr>
        <w:t>Senior</w:t>
      </w:r>
      <w:r w:rsidR="00CA3186" w:rsidRPr="003D1A44">
        <w:rPr>
          <w:b/>
          <w:spacing w:val="-2"/>
          <w:sz w:val="21"/>
          <w:szCs w:val="21"/>
        </w:rPr>
        <w:t xml:space="preserve"> strategist and</w:t>
      </w:r>
      <w:r w:rsidRPr="003D1A44">
        <w:rPr>
          <w:b/>
          <w:spacing w:val="-2"/>
          <w:sz w:val="21"/>
          <w:szCs w:val="21"/>
        </w:rPr>
        <w:t xml:space="preserve"> operations leader </w:t>
      </w:r>
      <w:r w:rsidRPr="003D1A44">
        <w:rPr>
          <w:spacing w:val="-2"/>
          <w:sz w:val="21"/>
          <w:szCs w:val="21"/>
        </w:rPr>
        <w:t>with 15+ years of growing and transforming diverse retail operation models across US, Middle East, and Pacific regions. Leadership roles at world's largest wholesaler and 3 of largest</w:t>
      </w:r>
      <w:r w:rsidR="00130D2A" w:rsidRPr="003D1A44">
        <w:rPr>
          <w:spacing w:val="-2"/>
          <w:sz w:val="21"/>
          <w:szCs w:val="21"/>
        </w:rPr>
        <w:t xml:space="preserve"> food</w:t>
      </w:r>
      <w:r w:rsidR="003434AC" w:rsidRPr="003D1A44">
        <w:rPr>
          <w:spacing w:val="-2"/>
          <w:sz w:val="21"/>
          <w:szCs w:val="21"/>
        </w:rPr>
        <w:t xml:space="preserve"> retailers. Generated over $18.5</w:t>
      </w:r>
      <w:r w:rsidRPr="003D1A44">
        <w:rPr>
          <w:spacing w:val="-2"/>
          <w:sz w:val="21"/>
          <w:szCs w:val="21"/>
        </w:rPr>
        <w:t>B in revenue</w:t>
      </w:r>
      <w:r w:rsidR="00130D2A" w:rsidRPr="003D1A44">
        <w:rPr>
          <w:spacing w:val="-2"/>
          <w:sz w:val="21"/>
          <w:szCs w:val="21"/>
        </w:rPr>
        <w:t xml:space="preserve"> during career;</w:t>
      </w:r>
      <w:r w:rsidRPr="003D1A44">
        <w:rPr>
          <w:spacing w:val="-2"/>
          <w:sz w:val="21"/>
          <w:szCs w:val="21"/>
        </w:rPr>
        <w:t xml:space="preserve"> directed up to 1,100 business units simultaneously</w:t>
      </w:r>
      <w:r w:rsidR="00130D2A" w:rsidRPr="003D1A44">
        <w:rPr>
          <w:spacing w:val="-2"/>
          <w:sz w:val="21"/>
          <w:szCs w:val="21"/>
        </w:rPr>
        <w:t>;</w:t>
      </w:r>
      <w:r w:rsidRPr="003D1A44">
        <w:rPr>
          <w:spacing w:val="-2"/>
          <w:sz w:val="21"/>
          <w:szCs w:val="21"/>
        </w:rPr>
        <w:t xml:space="preserve"> opened 450 new locations</w:t>
      </w:r>
      <w:r w:rsidR="00130D2A" w:rsidRPr="003D1A44">
        <w:rPr>
          <w:spacing w:val="-2"/>
          <w:sz w:val="21"/>
          <w:szCs w:val="21"/>
        </w:rPr>
        <w:t>;</w:t>
      </w:r>
      <w:r w:rsidRPr="003D1A44">
        <w:rPr>
          <w:spacing w:val="-2"/>
          <w:sz w:val="21"/>
          <w:szCs w:val="21"/>
        </w:rPr>
        <w:t xml:space="preserve"> led 11 major turnarounds. Successfully grew sales and cut costs in 11 different retail formats</w:t>
      </w:r>
      <w:r w:rsidR="00130D2A" w:rsidRPr="003D1A44">
        <w:rPr>
          <w:spacing w:val="-2"/>
          <w:sz w:val="21"/>
          <w:szCs w:val="21"/>
        </w:rPr>
        <w:t xml:space="preserve"> for domestic and international companies</w:t>
      </w:r>
      <w:r w:rsidRPr="003D1A44">
        <w:rPr>
          <w:spacing w:val="-2"/>
          <w:sz w:val="21"/>
          <w:szCs w:val="21"/>
        </w:rPr>
        <w:t>.</w:t>
      </w:r>
    </w:p>
    <w:p w14:paraId="17537A23" w14:textId="58B9D837" w:rsidR="00A72022" w:rsidRPr="003D1A44" w:rsidRDefault="00A72022" w:rsidP="001328CB">
      <w:pPr>
        <w:spacing w:after="60"/>
        <w:rPr>
          <w:b/>
          <w:sz w:val="21"/>
          <w:szCs w:val="21"/>
        </w:rPr>
      </w:pPr>
      <w:r w:rsidRPr="003D1A44">
        <w:rPr>
          <w:b/>
          <w:sz w:val="21"/>
          <w:szCs w:val="21"/>
        </w:rPr>
        <w:t xml:space="preserve">Expert </w:t>
      </w:r>
      <w:r w:rsidR="00CA3186" w:rsidRPr="003D1A44">
        <w:rPr>
          <w:b/>
          <w:sz w:val="21"/>
          <w:szCs w:val="21"/>
        </w:rPr>
        <w:t>in</w:t>
      </w:r>
      <w:r w:rsidRPr="003D1A44">
        <w:rPr>
          <w:b/>
          <w:sz w:val="21"/>
          <w:szCs w:val="21"/>
        </w:rPr>
        <w:t xml:space="preserve"> all retail</w:t>
      </w:r>
      <w:r w:rsidR="00CA3186" w:rsidRPr="003D1A44">
        <w:rPr>
          <w:b/>
          <w:sz w:val="21"/>
          <w:szCs w:val="21"/>
        </w:rPr>
        <w:t xml:space="preserve"> levels, models, and</w:t>
      </w:r>
      <w:r w:rsidRPr="003D1A44">
        <w:rPr>
          <w:b/>
          <w:sz w:val="21"/>
          <w:szCs w:val="21"/>
        </w:rPr>
        <w:t xml:space="preserve"> </w:t>
      </w:r>
      <w:r w:rsidR="00CA3186" w:rsidRPr="003D1A44">
        <w:rPr>
          <w:b/>
          <w:sz w:val="21"/>
          <w:szCs w:val="21"/>
        </w:rPr>
        <w:t>functions</w:t>
      </w:r>
      <w:r w:rsidRPr="003D1A44">
        <w:rPr>
          <w:b/>
          <w:sz w:val="21"/>
          <w:szCs w:val="21"/>
        </w:rPr>
        <w:t xml:space="preserve"> </w:t>
      </w:r>
      <w:r w:rsidRPr="003D1A44">
        <w:rPr>
          <w:sz w:val="21"/>
          <w:szCs w:val="21"/>
        </w:rPr>
        <w:t>including strategic growth planning and execution, new merchandising models, new market</w:t>
      </w:r>
      <w:r w:rsidR="00130D2A" w:rsidRPr="003D1A44">
        <w:rPr>
          <w:sz w:val="21"/>
          <w:szCs w:val="21"/>
        </w:rPr>
        <w:t xml:space="preserve"> entry</w:t>
      </w:r>
      <w:r w:rsidRPr="003D1A44">
        <w:rPr>
          <w:sz w:val="21"/>
          <w:szCs w:val="21"/>
        </w:rPr>
        <w:t>,</w:t>
      </w:r>
      <w:r w:rsidR="00130D2A" w:rsidRPr="003D1A44">
        <w:rPr>
          <w:sz w:val="21"/>
          <w:szCs w:val="21"/>
        </w:rPr>
        <w:t xml:space="preserve"> </w:t>
      </w:r>
      <w:r w:rsidRPr="003D1A44">
        <w:rPr>
          <w:sz w:val="21"/>
          <w:szCs w:val="21"/>
        </w:rPr>
        <w:t>global efficienc</w:t>
      </w:r>
      <w:r w:rsidR="00130D2A" w:rsidRPr="003D1A44">
        <w:rPr>
          <w:sz w:val="21"/>
          <w:szCs w:val="21"/>
        </w:rPr>
        <w:t>y transformation</w:t>
      </w:r>
      <w:r w:rsidRPr="003D1A44">
        <w:rPr>
          <w:sz w:val="21"/>
          <w:szCs w:val="21"/>
        </w:rPr>
        <w:t xml:space="preserve">, </w:t>
      </w:r>
      <w:r w:rsidR="005C2161" w:rsidRPr="003D1A44">
        <w:rPr>
          <w:sz w:val="21"/>
          <w:szCs w:val="21"/>
        </w:rPr>
        <w:t>distribution</w:t>
      </w:r>
      <w:r w:rsidRPr="003D1A44">
        <w:rPr>
          <w:sz w:val="21"/>
          <w:szCs w:val="21"/>
        </w:rPr>
        <w:t xml:space="preserve"> </w:t>
      </w:r>
      <w:r w:rsidR="00130D2A" w:rsidRPr="003D1A44">
        <w:rPr>
          <w:sz w:val="21"/>
          <w:szCs w:val="21"/>
        </w:rPr>
        <w:t>consolidation</w:t>
      </w:r>
      <w:r w:rsidRPr="003D1A44">
        <w:rPr>
          <w:sz w:val="21"/>
          <w:szCs w:val="21"/>
        </w:rPr>
        <w:t>, and employee productivity and retention</w:t>
      </w:r>
      <w:r w:rsidR="00130D2A" w:rsidRPr="003D1A44">
        <w:rPr>
          <w:sz w:val="21"/>
          <w:szCs w:val="21"/>
        </w:rPr>
        <w:t xml:space="preserve"> turnarounds</w:t>
      </w:r>
      <w:r w:rsidRPr="003D1A44">
        <w:rPr>
          <w:sz w:val="21"/>
          <w:szCs w:val="21"/>
        </w:rPr>
        <w:t>. Led successful expan</w:t>
      </w:r>
      <w:r w:rsidR="001003EA">
        <w:rPr>
          <w:sz w:val="21"/>
          <w:szCs w:val="21"/>
        </w:rPr>
        <w:softHyphen/>
      </w:r>
      <w:r w:rsidRPr="003D1A44">
        <w:rPr>
          <w:sz w:val="21"/>
          <w:szCs w:val="21"/>
        </w:rPr>
        <w:t>sion of international grocer</w:t>
      </w:r>
      <w:r w:rsidR="003434AC" w:rsidRPr="003D1A44">
        <w:rPr>
          <w:sz w:val="21"/>
          <w:szCs w:val="21"/>
        </w:rPr>
        <w:t>y chain into Kingdom of Bahrain and New Zealand</w:t>
      </w:r>
      <w:r w:rsidR="00B656EF" w:rsidRPr="003D1A44">
        <w:rPr>
          <w:sz w:val="21"/>
          <w:szCs w:val="21"/>
        </w:rPr>
        <w:t>.</w:t>
      </w:r>
    </w:p>
    <w:p w14:paraId="78815CC4" w14:textId="0085CB38" w:rsidR="00CA3186" w:rsidRPr="003D1A44" w:rsidRDefault="00A72022" w:rsidP="001328CB">
      <w:pPr>
        <w:spacing w:after="60"/>
        <w:rPr>
          <w:sz w:val="21"/>
          <w:szCs w:val="21"/>
        </w:rPr>
      </w:pPr>
      <w:r w:rsidRPr="003D1A44">
        <w:rPr>
          <w:b/>
          <w:sz w:val="21"/>
          <w:szCs w:val="21"/>
        </w:rPr>
        <w:t>Dynamic leader who shapes organizational vision</w:t>
      </w:r>
      <w:r w:rsidRPr="003D1A44">
        <w:rPr>
          <w:sz w:val="21"/>
          <w:szCs w:val="21"/>
        </w:rPr>
        <w:t xml:space="preserve"> and</w:t>
      </w:r>
      <w:r w:rsidR="00CA3186" w:rsidRPr="003D1A44">
        <w:rPr>
          <w:sz w:val="21"/>
          <w:szCs w:val="21"/>
        </w:rPr>
        <w:t xml:space="preserve"> direction.</w:t>
      </w:r>
      <w:r w:rsidRPr="003D1A44">
        <w:rPr>
          <w:sz w:val="21"/>
          <w:szCs w:val="21"/>
        </w:rPr>
        <w:t xml:space="preserve"> Experienced in strategic, executive, general management, and functional roles, including ethnic/multicultural merchandising, </w:t>
      </w:r>
      <w:r w:rsidR="00B656EF" w:rsidRPr="003D1A44">
        <w:rPr>
          <w:sz w:val="21"/>
          <w:szCs w:val="21"/>
        </w:rPr>
        <w:t>f</w:t>
      </w:r>
      <w:r w:rsidR="003434AC" w:rsidRPr="003D1A44">
        <w:rPr>
          <w:sz w:val="21"/>
          <w:szCs w:val="21"/>
        </w:rPr>
        <w:t xml:space="preserve">resh </w:t>
      </w:r>
      <w:r w:rsidR="00B656EF" w:rsidRPr="003D1A44">
        <w:rPr>
          <w:sz w:val="21"/>
          <w:szCs w:val="21"/>
        </w:rPr>
        <w:t>f</w:t>
      </w:r>
      <w:r w:rsidR="003434AC" w:rsidRPr="003D1A44">
        <w:rPr>
          <w:sz w:val="21"/>
          <w:szCs w:val="21"/>
        </w:rPr>
        <w:t xml:space="preserve">oods segment, </w:t>
      </w:r>
      <w:r w:rsidRPr="003D1A44">
        <w:rPr>
          <w:sz w:val="21"/>
          <w:szCs w:val="21"/>
        </w:rPr>
        <w:t>HR, and internati</w:t>
      </w:r>
      <w:r w:rsidR="00130D2A" w:rsidRPr="003D1A44">
        <w:rPr>
          <w:sz w:val="21"/>
          <w:szCs w:val="21"/>
        </w:rPr>
        <w:t>o</w:t>
      </w:r>
      <w:r w:rsidRPr="003D1A44">
        <w:rPr>
          <w:sz w:val="21"/>
          <w:szCs w:val="21"/>
        </w:rPr>
        <w:t>nal distribution.</w:t>
      </w:r>
      <w:r w:rsidR="00CA3186" w:rsidRPr="003D1A44">
        <w:rPr>
          <w:sz w:val="21"/>
          <w:szCs w:val="21"/>
        </w:rPr>
        <w:t xml:space="preserve"> Inspires teams to gain consensus and buy-in at all staff levels</w:t>
      </w:r>
      <w:r w:rsidR="00130D2A" w:rsidRPr="003D1A44">
        <w:rPr>
          <w:sz w:val="21"/>
          <w:szCs w:val="21"/>
        </w:rPr>
        <w:t xml:space="preserve">; leads </w:t>
      </w:r>
      <w:r w:rsidR="005C2161" w:rsidRPr="003D1A44">
        <w:rPr>
          <w:sz w:val="21"/>
          <w:szCs w:val="21"/>
        </w:rPr>
        <w:t>teams to</w:t>
      </w:r>
      <w:r w:rsidR="00CA3186" w:rsidRPr="003D1A44">
        <w:rPr>
          <w:sz w:val="21"/>
          <w:szCs w:val="21"/>
        </w:rPr>
        <w:t xml:space="preserve"> deliver beyond target.</w:t>
      </w:r>
    </w:p>
    <w:p w14:paraId="15D0B30F" w14:textId="77777777" w:rsidR="00CA3186" w:rsidRPr="003D1A44" w:rsidRDefault="00263290" w:rsidP="003D1A44">
      <w:pPr>
        <w:pBdr>
          <w:bottom w:val="single" w:sz="4" w:space="1" w:color="auto"/>
        </w:pBdr>
        <w:spacing w:before="60" w:after="60"/>
        <w:rPr>
          <w:sz w:val="21"/>
          <w:szCs w:val="21"/>
        </w:rPr>
      </w:pPr>
      <w:r w:rsidRPr="003D1A44">
        <w:rPr>
          <w:b/>
          <w:sz w:val="21"/>
          <w:szCs w:val="21"/>
        </w:rPr>
        <w:t>Selected Achievements</w:t>
      </w:r>
    </w:p>
    <w:p w14:paraId="08FEB2F3" w14:textId="20FF83E6" w:rsidR="003925EB" w:rsidRPr="003D1A44" w:rsidRDefault="00186715" w:rsidP="001328CB">
      <w:pPr>
        <w:pStyle w:val="ListParagraph"/>
        <w:numPr>
          <w:ilvl w:val="0"/>
          <w:numId w:val="2"/>
        </w:numPr>
        <w:shd w:val="clear" w:color="auto" w:fill="DEE4EA"/>
        <w:spacing w:after="60"/>
        <w:contextualSpacing w:val="0"/>
        <w:rPr>
          <w:sz w:val="21"/>
          <w:szCs w:val="21"/>
        </w:rPr>
      </w:pPr>
      <w:r w:rsidRPr="003D1A44">
        <w:rPr>
          <w:sz w:val="21"/>
          <w:szCs w:val="21"/>
        </w:rPr>
        <w:t>Promoted to develop new retail franchise model for $1</w:t>
      </w:r>
      <w:r w:rsidR="003925EB" w:rsidRPr="003D1A44">
        <w:rPr>
          <w:sz w:val="21"/>
          <w:szCs w:val="21"/>
        </w:rPr>
        <w:t>.5</w:t>
      </w:r>
      <w:r w:rsidRPr="003D1A44">
        <w:rPr>
          <w:sz w:val="21"/>
          <w:szCs w:val="21"/>
        </w:rPr>
        <w:t>B international food retailer</w:t>
      </w:r>
      <w:r w:rsidR="0084016B" w:rsidRPr="003D1A44">
        <w:rPr>
          <w:sz w:val="21"/>
          <w:szCs w:val="21"/>
        </w:rPr>
        <w:t xml:space="preserve"> </w:t>
      </w:r>
      <w:r w:rsidRPr="003D1A44">
        <w:rPr>
          <w:sz w:val="21"/>
          <w:szCs w:val="21"/>
        </w:rPr>
        <w:t>lead entry into Kingdom of Bahrain</w:t>
      </w:r>
      <w:r w:rsidR="0084016B" w:rsidRPr="003D1A44">
        <w:rPr>
          <w:sz w:val="21"/>
          <w:szCs w:val="21"/>
        </w:rPr>
        <w:t xml:space="preserve">; </w:t>
      </w:r>
      <w:r w:rsidR="00FF0708" w:rsidRPr="003D1A44">
        <w:rPr>
          <w:sz w:val="21"/>
          <w:szCs w:val="21"/>
        </w:rPr>
        <w:t>a</w:t>
      </w:r>
      <w:r w:rsidR="003925EB" w:rsidRPr="003D1A44">
        <w:rPr>
          <w:sz w:val="21"/>
          <w:szCs w:val="21"/>
        </w:rPr>
        <w:t>chieved 9.5% sales growth in each of first 6 months, 20%</w:t>
      </w:r>
      <w:r w:rsidR="0084016B" w:rsidRPr="003D1A44">
        <w:rPr>
          <w:sz w:val="21"/>
          <w:szCs w:val="21"/>
        </w:rPr>
        <w:t xml:space="preserve"> </w:t>
      </w:r>
      <w:r w:rsidR="00B02EBB" w:rsidRPr="003D1A44">
        <w:rPr>
          <w:sz w:val="21"/>
          <w:szCs w:val="21"/>
        </w:rPr>
        <w:t>margin</w:t>
      </w:r>
      <w:r w:rsidR="0084016B" w:rsidRPr="003D1A44">
        <w:rPr>
          <w:sz w:val="21"/>
          <w:szCs w:val="21"/>
        </w:rPr>
        <w:t xml:space="preserve"> growth </w:t>
      </w:r>
      <w:r w:rsidR="003925EB" w:rsidRPr="003D1A44">
        <w:rPr>
          <w:sz w:val="21"/>
          <w:szCs w:val="21"/>
        </w:rPr>
        <w:t>i</w:t>
      </w:r>
      <w:r w:rsidR="00B02EBB" w:rsidRPr="003D1A44">
        <w:rPr>
          <w:sz w:val="21"/>
          <w:szCs w:val="21"/>
        </w:rPr>
        <w:t>n</w:t>
      </w:r>
      <w:r w:rsidR="003925EB" w:rsidRPr="003D1A44">
        <w:rPr>
          <w:sz w:val="21"/>
          <w:szCs w:val="21"/>
        </w:rPr>
        <w:t xml:space="preserve"> month 6,</w:t>
      </w:r>
      <w:r w:rsidR="0084016B" w:rsidRPr="003D1A44">
        <w:rPr>
          <w:sz w:val="21"/>
          <w:szCs w:val="21"/>
        </w:rPr>
        <w:t xml:space="preserve"> and </w:t>
      </w:r>
      <w:r w:rsidR="00B02EBB" w:rsidRPr="003D1A44">
        <w:rPr>
          <w:sz w:val="21"/>
          <w:szCs w:val="21"/>
        </w:rPr>
        <w:t xml:space="preserve">18% </w:t>
      </w:r>
      <w:r w:rsidR="0084016B" w:rsidRPr="003D1A44">
        <w:rPr>
          <w:sz w:val="21"/>
          <w:szCs w:val="21"/>
        </w:rPr>
        <w:t xml:space="preserve">cut </w:t>
      </w:r>
      <w:r w:rsidR="003925EB" w:rsidRPr="003D1A44">
        <w:rPr>
          <w:sz w:val="21"/>
          <w:szCs w:val="21"/>
        </w:rPr>
        <w:t>in all controllable expenses</w:t>
      </w:r>
      <w:r w:rsidR="00B02EBB" w:rsidRPr="003D1A44">
        <w:rPr>
          <w:sz w:val="21"/>
          <w:szCs w:val="21"/>
        </w:rPr>
        <w:t xml:space="preserve"> </w:t>
      </w:r>
      <w:r w:rsidR="003925EB" w:rsidRPr="003D1A44">
        <w:rPr>
          <w:sz w:val="21"/>
          <w:szCs w:val="21"/>
        </w:rPr>
        <w:t xml:space="preserve">while developing </w:t>
      </w:r>
      <w:r w:rsidR="0084016B" w:rsidRPr="003D1A44">
        <w:rPr>
          <w:sz w:val="21"/>
          <w:szCs w:val="21"/>
        </w:rPr>
        <w:t>exceptional service</w:t>
      </w:r>
      <w:r w:rsidR="003925EB" w:rsidRPr="003D1A44">
        <w:rPr>
          <w:sz w:val="21"/>
          <w:szCs w:val="21"/>
        </w:rPr>
        <w:t xml:space="preserve"> with zero </w:t>
      </w:r>
      <w:r w:rsidR="00B02EBB" w:rsidRPr="003D1A44">
        <w:rPr>
          <w:sz w:val="21"/>
          <w:szCs w:val="21"/>
        </w:rPr>
        <w:t>staff</w:t>
      </w:r>
      <w:r w:rsidR="003925EB" w:rsidRPr="003D1A44">
        <w:rPr>
          <w:sz w:val="21"/>
          <w:szCs w:val="21"/>
        </w:rPr>
        <w:t xml:space="preserve"> turnover.</w:t>
      </w:r>
    </w:p>
    <w:p w14:paraId="68295ACE" w14:textId="77777777" w:rsidR="00186715" w:rsidRPr="003D1A44" w:rsidRDefault="002E788E" w:rsidP="001328CB">
      <w:pPr>
        <w:pStyle w:val="ListParagraph"/>
        <w:numPr>
          <w:ilvl w:val="0"/>
          <w:numId w:val="2"/>
        </w:numPr>
        <w:shd w:val="clear" w:color="auto" w:fill="DEE4EA"/>
        <w:spacing w:after="60"/>
        <w:contextualSpacing w:val="0"/>
        <w:rPr>
          <w:sz w:val="21"/>
          <w:szCs w:val="21"/>
        </w:rPr>
      </w:pPr>
      <w:r w:rsidRPr="003D1A44">
        <w:rPr>
          <w:sz w:val="21"/>
          <w:szCs w:val="21"/>
        </w:rPr>
        <w:t>Promoted in 6 months from General Manager to CEO with ethnic grocery chain, turning around faltering operations to drive $3M EBITDA increase in first 6 months.</w:t>
      </w:r>
    </w:p>
    <w:p w14:paraId="158D7685" w14:textId="70C33E50" w:rsidR="00A311AD" w:rsidRPr="003D1A44" w:rsidRDefault="002F1476" w:rsidP="001328CB">
      <w:pPr>
        <w:pStyle w:val="ListParagraph"/>
        <w:numPr>
          <w:ilvl w:val="0"/>
          <w:numId w:val="2"/>
        </w:numPr>
        <w:shd w:val="clear" w:color="auto" w:fill="DEE4EA"/>
        <w:spacing w:after="60"/>
        <w:contextualSpacing w:val="0"/>
        <w:rPr>
          <w:sz w:val="21"/>
          <w:szCs w:val="21"/>
        </w:rPr>
      </w:pPr>
      <w:r w:rsidRPr="003D1A44">
        <w:rPr>
          <w:sz w:val="21"/>
          <w:szCs w:val="21"/>
        </w:rPr>
        <w:t>Managed $2</w:t>
      </w:r>
      <w:r w:rsidR="005A58F1">
        <w:rPr>
          <w:sz w:val="21"/>
          <w:szCs w:val="21"/>
        </w:rPr>
        <w:t>B P&amp;L for 1</w:t>
      </w:r>
      <w:r w:rsidR="002E788E" w:rsidRPr="003D1A44">
        <w:rPr>
          <w:sz w:val="21"/>
          <w:szCs w:val="21"/>
        </w:rPr>
        <w:t>3</w:t>
      </w:r>
      <w:r w:rsidR="005A58F1">
        <w:rPr>
          <w:sz w:val="21"/>
          <w:szCs w:val="21"/>
        </w:rPr>
        <w:t>5</w:t>
      </w:r>
      <w:r w:rsidR="002E788E" w:rsidRPr="003D1A44">
        <w:rPr>
          <w:sz w:val="21"/>
          <w:szCs w:val="21"/>
        </w:rPr>
        <w:t>-store New Zealand grocery chain, leading team in delivery of 18.8%/$5.5M profit growth in first 12 month</w:t>
      </w:r>
      <w:r w:rsidR="00C7391B" w:rsidRPr="003D1A44">
        <w:rPr>
          <w:sz w:val="21"/>
          <w:szCs w:val="21"/>
        </w:rPr>
        <w:t xml:space="preserve">s, with </w:t>
      </w:r>
      <w:r w:rsidR="002E788E" w:rsidRPr="003D1A44">
        <w:rPr>
          <w:sz w:val="21"/>
          <w:szCs w:val="21"/>
        </w:rPr>
        <w:t>EBIT increase of 3.76%.</w:t>
      </w:r>
      <w:r w:rsidR="00E947A3" w:rsidRPr="003D1A44">
        <w:rPr>
          <w:sz w:val="21"/>
          <w:szCs w:val="21"/>
        </w:rPr>
        <w:t xml:space="preserve"> Turned around difficult fresh foods sector, increasing sales by 4.5</w:t>
      </w:r>
      <w:r w:rsidR="00C7391B" w:rsidRPr="003D1A44">
        <w:rPr>
          <w:sz w:val="21"/>
          <w:szCs w:val="21"/>
        </w:rPr>
        <w:t>%</w:t>
      </w:r>
      <w:r w:rsidR="00A311AD" w:rsidRPr="003D1A44">
        <w:rPr>
          <w:sz w:val="21"/>
          <w:szCs w:val="21"/>
        </w:rPr>
        <w:t>/$11M.</w:t>
      </w:r>
    </w:p>
    <w:p w14:paraId="6F088316" w14:textId="2275D4A4" w:rsidR="00A311AD" w:rsidRPr="003D1A44" w:rsidRDefault="00A311AD" w:rsidP="001328CB">
      <w:pPr>
        <w:pStyle w:val="ListParagraph"/>
        <w:numPr>
          <w:ilvl w:val="0"/>
          <w:numId w:val="2"/>
        </w:numPr>
        <w:shd w:val="clear" w:color="auto" w:fill="DEE4EA"/>
        <w:spacing w:after="60"/>
        <w:contextualSpacing w:val="0"/>
        <w:rPr>
          <w:sz w:val="21"/>
          <w:szCs w:val="21"/>
        </w:rPr>
      </w:pPr>
      <w:r w:rsidRPr="003D1A44">
        <w:rPr>
          <w:sz w:val="21"/>
          <w:szCs w:val="21"/>
        </w:rPr>
        <w:t>Developed vision, strategy, and execution plans for 5 successful, from-ground-up retail format launches</w:t>
      </w:r>
      <w:r w:rsidR="00C7391B" w:rsidRPr="003D1A44">
        <w:rPr>
          <w:sz w:val="21"/>
          <w:szCs w:val="21"/>
        </w:rPr>
        <w:t>,</w:t>
      </w:r>
      <w:r w:rsidRPr="003D1A44">
        <w:rPr>
          <w:sz w:val="21"/>
          <w:szCs w:val="21"/>
        </w:rPr>
        <w:t xml:space="preserve"> including Hispanic, extreme value, and fresh convenience models</w:t>
      </w:r>
      <w:r w:rsidR="00C803B0" w:rsidRPr="003D1A44">
        <w:rPr>
          <w:sz w:val="21"/>
          <w:szCs w:val="21"/>
        </w:rPr>
        <w:t xml:space="preserve">; grew </w:t>
      </w:r>
      <w:r w:rsidR="003925EB" w:rsidRPr="003D1A44">
        <w:rPr>
          <w:sz w:val="21"/>
          <w:szCs w:val="21"/>
        </w:rPr>
        <w:t>profitability in Hispanic group by $1M in year 1.</w:t>
      </w:r>
    </w:p>
    <w:p w14:paraId="58A0C6B0" w14:textId="26B8542B" w:rsidR="003925EB" w:rsidRPr="003D1A44" w:rsidRDefault="00A311AD" w:rsidP="001328CB">
      <w:pPr>
        <w:pStyle w:val="ListParagraph"/>
        <w:numPr>
          <w:ilvl w:val="0"/>
          <w:numId w:val="2"/>
        </w:numPr>
        <w:shd w:val="clear" w:color="auto" w:fill="DEE4EA"/>
        <w:spacing w:after="60"/>
        <w:contextualSpacing w:val="0"/>
        <w:rPr>
          <w:sz w:val="21"/>
          <w:szCs w:val="21"/>
        </w:rPr>
      </w:pPr>
      <w:r w:rsidRPr="003D1A44">
        <w:rPr>
          <w:sz w:val="21"/>
          <w:szCs w:val="21"/>
        </w:rPr>
        <w:t>Turned around major</w:t>
      </w:r>
      <w:r w:rsidR="00E940FD" w:rsidRPr="003D1A44">
        <w:rPr>
          <w:sz w:val="21"/>
          <w:szCs w:val="21"/>
        </w:rPr>
        <w:t xml:space="preserve"> revenue segment</w:t>
      </w:r>
      <w:r w:rsidRPr="003D1A44">
        <w:rPr>
          <w:sz w:val="21"/>
          <w:szCs w:val="21"/>
        </w:rPr>
        <w:t xml:space="preserve"> at 1,100-store US grocery chain </w:t>
      </w:r>
      <w:r w:rsidR="00E940FD" w:rsidRPr="003D1A44">
        <w:rPr>
          <w:sz w:val="21"/>
          <w:szCs w:val="21"/>
        </w:rPr>
        <w:t>with</w:t>
      </w:r>
      <w:r w:rsidRPr="003D1A44">
        <w:rPr>
          <w:sz w:val="21"/>
          <w:szCs w:val="21"/>
        </w:rPr>
        <w:t xml:space="preserve">in 12 months, slashing employee turnover </w:t>
      </w:r>
      <w:r w:rsidR="000C5EE5" w:rsidRPr="003D1A44">
        <w:rPr>
          <w:sz w:val="21"/>
          <w:szCs w:val="21"/>
        </w:rPr>
        <w:t>from 104% to 18%</w:t>
      </w:r>
      <w:r w:rsidR="00C803B0" w:rsidRPr="003D1A44">
        <w:rPr>
          <w:sz w:val="21"/>
          <w:szCs w:val="21"/>
        </w:rPr>
        <w:t>,</w:t>
      </w:r>
      <w:r w:rsidR="000C5EE5" w:rsidRPr="003D1A44">
        <w:rPr>
          <w:sz w:val="21"/>
          <w:szCs w:val="21"/>
        </w:rPr>
        <w:t xml:space="preserve"> and</w:t>
      </w:r>
      <w:r w:rsidRPr="003D1A44">
        <w:rPr>
          <w:sz w:val="21"/>
          <w:szCs w:val="21"/>
        </w:rPr>
        <w:t xml:space="preserve"> growing margins by $250K per category</w:t>
      </w:r>
      <w:r w:rsidR="003311E4" w:rsidRPr="003D1A44">
        <w:rPr>
          <w:sz w:val="21"/>
          <w:szCs w:val="21"/>
        </w:rPr>
        <w:t xml:space="preserve"> over 74 merchandise categories or</w:t>
      </w:r>
      <w:r w:rsidR="00AB0437" w:rsidRPr="003D1A44">
        <w:rPr>
          <w:sz w:val="21"/>
          <w:szCs w:val="21"/>
        </w:rPr>
        <w:t xml:space="preserve"> gross margin </w:t>
      </w:r>
      <w:r w:rsidR="003311E4" w:rsidRPr="003D1A44">
        <w:rPr>
          <w:sz w:val="21"/>
          <w:szCs w:val="21"/>
        </w:rPr>
        <w:t>improvement of $975</w:t>
      </w:r>
      <w:r w:rsidR="00DB516F" w:rsidRPr="003D1A44">
        <w:rPr>
          <w:sz w:val="21"/>
          <w:szCs w:val="21"/>
        </w:rPr>
        <w:t>K</w:t>
      </w:r>
      <w:r w:rsidR="003311E4" w:rsidRPr="003D1A44">
        <w:rPr>
          <w:sz w:val="21"/>
          <w:szCs w:val="21"/>
        </w:rPr>
        <w:t xml:space="preserve"> in first 12 months.</w:t>
      </w:r>
    </w:p>
    <w:p w14:paraId="0D68F59A" w14:textId="77777777" w:rsidR="00186715" w:rsidRPr="003D1A44" w:rsidRDefault="003458FB" w:rsidP="003D1A44">
      <w:pPr>
        <w:pBdr>
          <w:bottom w:val="single" w:sz="4" w:space="1" w:color="auto"/>
        </w:pBdr>
        <w:spacing w:before="60" w:after="60"/>
        <w:rPr>
          <w:b/>
          <w:sz w:val="21"/>
          <w:szCs w:val="21"/>
        </w:rPr>
      </w:pPr>
      <w:r w:rsidRPr="003D1A44">
        <w:rPr>
          <w:b/>
          <w:sz w:val="21"/>
          <w:szCs w:val="21"/>
        </w:rPr>
        <w:t>Areas of Expertise</w:t>
      </w:r>
    </w:p>
    <w:p w14:paraId="0EA2DB3B" w14:textId="57E037FA" w:rsidR="00540EF7" w:rsidRPr="003D1A44" w:rsidRDefault="004B3E03" w:rsidP="004B3E03">
      <w:pPr>
        <w:jc w:val="center"/>
        <w:rPr>
          <w:spacing w:val="-4"/>
          <w:sz w:val="21"/>
          <w:szCs w:val="21"/>
        </w:rPr>
      </w:pPr>
      <w:bookmarkStart w:id="2" w:name="_Hlk5781536"/>
      <w:r w:rsidRPr="003D1A44">
        <w:rPr>
          <w:spacing w:val="-4"/>
          <w:sz w:val="21"/>
          <w:szCs w:val="21"/>
        </w:rPr>
        <w:t xml:space="preserve">P&amp;L Management </w:t>
      </w:r>
      <w:bookmarkStart w:id="3" w:name="_Hlk5782186"/>
      <w:r w:rsidRPr="003D1A44">
        <w:rPr>
          <w:color w:val="8496B0" w:themeColor="text2" w:themeTint="99"/>
          <w:spacing w:val="-4"/>
          <w:sz w:val="21"/>
          <w:szCs w:val="21"/>
        </w:rPr>
        <w:sym w:font="Symbol" w:char="F0B7"/>
      </w:r>
      <w:bookmarkEnd w:id="3"/>
      <w:r w:rsidRPr="003D1A44">
        <w:rPr>
          <w:spacing w:val="-4"/>
          <w:sz w:val="21"/>
          <w:szCs w:val="21"/>
        </w:rPr>
        <w:t xml:space="preserve"> Operations Management </w:t>
      </w:r>
      <w:r w:rsidR="001328CB" w:rsidRPr="003D1A44">
        <w:rPr>
          <w:color w:val="8496B0" w:themeColor="text2" w:themeTint="99"/>
          <w:spacing w:val="-4"/>
          <w:sz w:val="21"/>
          <w:szCs w:val="21"/>
        </w:rPr>
        <w:sym w:font="Symbol" w:char="F0B7"/>
      </w:r>
      <w:r w:rsidRPr="003D1A44">
        <w:rPr>
          <w:spacing w:val="-4"/>
          <w:sz w:val="21"/>
          <w:szCs w:val="21"/>
        </w:rPr>
        <w:t xml:space="preserve"> Strategic Planning </w:t>
      </w:r>
      <w:r w:rsidR="001328CB" w:rsidRPr="003D1A44">
        <w:rPr>
          <w:color w:val="8496B0" w:themeColor="text2" w:themeTint="99"/>
          <w:spacing w:val="-4"/>
          <w:sz w:val="21"/>
          <w:szCs w:val="21"/>
        </w:rPr>
        <w:sym w:font="Symbol" w:char="F0B7"/>
      </w:r>
      <w:r w:rsidRPr="003D1A44">
        <w:rPr>
          <w:spacing w:val="-4"/>
          <w:sz w:val="21"/>
          <w:szCs w:val="21"/>
        </w:rPr>
        <w:t xml:space="preserve"> Business Development </w:t>
      </w:r>
      <w:r w:rsidR="001328CB" w:rsidRPr="003D1A44">
        <w:rPr>
          <w:color w:val="8496B0" w:themeColor="text2" w:themeTint="99"/>
          <w:spacing w:val="-4"/>
          <w:sz w:val="21"/>
          <w:szCs w:val="21"/>
        </w:rPr>
        <w:sym w:font="Symbol" w:char="F0B7"/>
      </w:r>
      <w:r w:rsidRPr="003D1A44">
        <w:rPr>
          <w:spacing w:val="-4"/>
          <w:sz w:val="21"/>
          <w:szCs w:val="21"/>
        </w:rPr>
        <w:t xml:space="preserve"> Financial Management </w:t>
      </w:r>
      <w:r w:rsidR="001328CB" w:rsidRPr="003D1A44">
        <w:rPr>
          <w:color w:val="8496B0" w:themeColor="text2" w:themeTint="99"/>
          <w:spacing w:val="-4"/>
          <w:sz w:val="21"/>
          <w:szCs w:val="21"/>
        </w:rPr>
        <w:sym w:font="Symbol" w:char="F0B7"/>
      </w:r>
      <w:r w:rsidRPr="003D1A44">
        <w:rPr>
          <w:spacing w:val="-4"/>
          <w:sz w:val="21"/>
          <w:szCs w:val="21"/>
        </w:rPr>
        <w:t xml:space="preserve"> Distribution </w:t>
      </w:r>
      <w:r w:rsidR="00877A4C" w:rsidRPr="003D1A44">
        <w:rPr>
          <w:spacing w:val="-4"/>
          <w:sz w:val="21"/>
          <w:szCs w:val="21"/>
        </w:rPr>
        <w:t xml:space="preserve">Logistics </w:t>
      </w:r>
      <w:r w:rsidR="001328CB" w:rsidRPr="003D1A44">
        <w:rPr>
          <w:color w:val="8496B0" w:themeColor="text2" w:themeTint="99"/>
          <w:spacing w:val="-4"/>
          <w:sz w:val="21"/>
          <w:szCs w:val="21"/>
        </w:rPr>
        <w:sym w:font="Symbol" w:char="F0B7"/>
      </w:r>
      <w:r w:rsidR="00877A4C" w:rsidRPr="003D1A44">
        <w:rPr>
          <w:spacing w:val="-4"/>
          <w:sz w:val="21"/>
          <w:szCs w:val="21"/>
        </w:rPr>
        <w:t xml:space="preserve"> </w:t>
      </w:r>
      <w:r w:rsidRPr="003D1A44">
        <w:rPr>
          <w:spacing w:val="-4"/>
          <w:sz w:val="21"/>
          <w:szCs w:val="21"/>
        </w:rPr>
        <w:t xml:space="preserve">Global Sourcing </w:t>
      </w:r>
      <w:r w:rsidR="001328CB" w:rsidRPr="003D1A44">
        <w:rPr>
          <w:color w:val="8496B0" w:themeColor="text2" w:themeTint="99"/>
          <w:spacing w:val="-4"/>
          <w:sz w:val="21"/>
          <w:szCs w:val="21"/>
        </w:rPr>
        <w:sym w:font="Symbol" w:char="F0B7"/>
      </w:r>
      <w:r w:rsidRPr="003D1A44">
        <w:rPr>
          <w:spacing w:val="-4"/>
          <w:sz w:val="21"/>
          <w:szCs w:val="21"/>
        </w:rPr>
        <w:t xml:space="preserve"> Negotiations </w:t>
      </w:r>
      <w:r w:rsidR="001328CB" w:rsidRPr="003D1A44">
        <w:rPr>
          <w:color w:val="8496B0" w:themeColor="text2" w:themeTint="99"/>
          <w:spacing w:val="-4"/>
          <w:sz w:val="21"/>
          <w:szCs w:val="21"/>
        </w:rPr>
        <w:sym w:font="Symbol" w:char="F0B7"/>
      </w:r>
      <w:r w:rsidR="00877A4C" w:rsidRPr="003D1A44">
        <w:rPr>
          <w:spacing w:val="-4"/>
          <w:sz w:val="21"/>
          <w:szCs w:val="21"/>
        </w:rPr>
        <w:t xml:space="preserve"> </w:t>
      </w:r>
      <w:r w:rsidRPr="003D1A44">
        <w:rPr>
          <w:spacing w:val="-4"/>
          <w:sz w:val="21"/>
          <w:szCs w:val="21"/>
        </w:rPr>
        <w:t xml:space="preserve">Market Entry/Expansion </w:t>
      </w:r>
      <w:r w:rsidR="001328CB" w:rsidRPr="003D1A44">
        <w:rPr>
          <w:color w:val="8496B0" w:themeColor="text2" w:themeTint="99"/>
          <w:spacing w:val="-4"/>
          <w:sz w:val="21"/>
          <w:szCs w:val="21"/>
        </w:rPr>
        <w:sym w:font="Symbol" w:char="F0B7"/>
      </w:r>
      <w:r w:rsidRPr="003D1A44">
        <w:rPr>
          <w:spacing w:val="-4"/>
          <w:sz w:val="21"/>
          <w:szCs w:val="21"/>
        </w:rPr>
        <w:t xml:space="preserve"> Market Analysis </w:t>
      </w:r>
      <w:r w:rsidR="001328CB" w:rsidRPr="003D1A44">
        <w:rPr>
          <w:color w:val="8496B0" w:themeColor="text2" w:themeTint="99"/>
          <w:spacing w:val="-4"/>
          <w:sz w:val="21"/>
          <w:szCs w:val="21"/>
        </w:rPr>
        <w:sym w:font="Symbol" w:char="F0B7"/>
      </w:r>
      <w:r w:rsidRPr="003D1A44">
        <w:rPr>
          <w:spacing w:val="-4"/>
          <w:sz w:val="21"/>
          <w:szCs w:val="21"/>
        </w:rPr>
        <w:t xml:space="preserve"> Sales Forecasting </w:t>
      </w:r>
      <w:r w:rsidR="00540EF7" w:rsidRPr="003D1A44">
        <w:rPr>
          <w:spacing w:val="-4"/>
          <w:sz w:val="21"/>
          <w:szCs w:val="21"/>
        </w:rPr>
        <w:t xml:space="preserve"> </w:t>
      </w:r>
      <w:r w:rsidR="001328CB" w:rsidRPr="003D1A44">
        <w:rPr>
          <w:color w:val="8496B0" w:themeColor="text2" w:themeTint="99"/>
          <w:spacing w:val="-4"/>
          <w:sz w:val="21"/>
          <w:szCs w:val="21"/>
        </w:rPr>
        <w:sym w:font="Symbol" w:char="F0B7"/>
      </w:r>
      <w:r w:rsidR="00540EF7" w:rsidRPr="003D1A44">
        <w:rPr>
          <w:spacing w:val="-4"/>
          <w:sz w:val="21"/>
          <w:szCs w:val="21"/>
        </w:rPr>
        <w:t xml:space="preserve"> Merchandising</w:t>
      </w:r>
    </w:p>
    <w:p w14:paraId="18C12873" w14:textId="11D5208C" w:rsidR="003458FB" w:rsidRPr="003D1A44" w:rsidRDefault="00540EF7" w:rsidP="004B3E03">
      <w:pPr>
        <w:jc w:val="center"/>
        <w:rPr>
          <w:sz w:val="21"/>
          <w:szCs w:val="21"/>
        </w:rPr>
      </w:pPr>
      <w:r w:rsidRPr="003D1A44">
        <w:rPr>
          <w:spacing w:val="-4"/>
          <w:sz w:val="21"/>
          <w:szCs w:val="21"/>
        </w:rPr>
        <w:t xml:space="preserve">Pricing </w:t>
      </w:r>
      <w:r w:rsidR="001328CB" w:rsidRPr="003D1A44">
        <w:rPr>
          <w:color w:val="8496B0" w:themeColor="text2" w:themeTint="99"/>
          <w:spacing w:val="-4"/>
          <w:sz w:val="21"/>
          <w:szCs w:val="21"/>
        </w:rPr>
        <w:sym w:font="Symbol" w:char="F0B7"/>
      </w:r>
      <w:r w:rsidRPr="003D1A44">
        <w:rPr>
          <w:spacing w:val="-4"/>
          <w:sz w:val="21"/>
          <w:szCs w:val="21"/>
        </w:rPr>
        <w:t xml:space="preserve"> C</w:t>
      </w:r>
      <w:r w:rsidR="004B3E03" w:rsidRPr="003D1A44">
        <w:rPr>
          <w:spacing w:val="-4"/>
          <w:sz w:val="21"/>
          <w:szCs w:val="21"/>
        </w:rPr>
        <w:t xml:space="preserve">ompensation/Incentives </w:t>
      </w:r>
      <w:r w:rsidR="001328CB" w:rsidRPr="003D1A44">
        <w:rPr>
          <w:color w:val="8496B0" w:themeColor="text2" w:themeTint="99"/>
          <w:spacing w:val="-4"/>
          <w:sz w:val="21"/>
          <w:szCs w:val="21"/>
        </w:rPr>
        <w:sym w:font="Symbol" w:char="F0B7"/>
      </w:r>
      <w:r w:rsidR="004B3E03" w:rsidRPr="003D1A44">
        <w:rPr>
          <w:spacing w:val="-4"/>
          <w:sz w:val="21"/>
          <w:szCs w:val="21"/>
        </w:rPr>
        <w:t xml:space="preserve"> Labor Relations </w:t>
      </w:r>
      <w:r w:rsidR="001328CB" w:rsidRPr="003D1A44">
        <w:rPr>
          <w:color w:val="8496B0" w:themeColor="text2" w:themeTint="99"/>
          <w:spacing w:val="-4"/>
          <w:sz w:val="21"/>
          <w:szCs w:val="21"/>
        </w:rPr>
        <w:sym w:font="Symbol" w:char="F0B7"/>
      </w:r>
      <w:r w:rsidR="004B3E03" w:rsidRPr="003D1A44">
        <w:rPr>
          <w:spacing w:val="-4"/>
          <w:sz w:val="21"/>
          <w:szCs w:val="21"/>
        </w:rPr>
        <w:t xml:space="preserve"> Succession Planning </w:t>
      </w:r>
      <w:r w:rsidR="001328CB" w:rsidRPr="003D1A44">
        <w:rPr>
          <w:color w:val="8496B0" w:themeColor="text2" w:themeTint="99"/>
          <w:spacing w:val="-4"/>
          <w:sz w:val="21"/>
          <w:szCs w:val="21"/>
        </w:rPr>
        <w:sym w:font="Symbol" w:char="F0B7"/>
      </w:r>
      <w:r w:rsidR="004B3E03" w:rsidRPr="003D1A44">
        <w:rPr>
          <w:spacing w:val="-4"/>
          <w:sz w:val="21"/>
          <w:szCs w:val="21"/>
        </w:rPr>
        <w:t xml:space="preserve"> Training &amp; Development </w:t>
      </w:r>
      <w:r w:rsidR="001328CB" w:rsidRPr="003D1A44">
        <w:rPr>
          <w:color w:val="8496B0" w:themeColor="text2" w:themeTint="99"/>
          <w:spacing w:val="-4"/>
          <w:sz w:val="21"/>
          <w:szCs w:val="21"/>
        </w:rPr>
        <w:sym w:font="Symbol" w:char="F0B7"/>
      </w:r>
      <w:r w:rsidRPr="003D1A44">
        <w:rPr>
          <w:spacing w:val="-4"/>
          <w:sz w:val="21"/>
          <w:szCs w:val="21"/>
        </w:rPr>
        <w:t xml:space="preserve"> </w:t>
      </w:r>
      <w:r w:rsidR="004B3E03" w:rsidRPr="003D1A44">
        <w:rPr>
          <w:spacing w:val="-4"/>
          <w:sz w:val="21"/>
          <w:szCs w:val="21"/>
        </w:rPr>
        <w:t>Inventory Management</w:t>
      </w:r>
      <w:r w:rsidRPr="003D1A44">
        <w:rPr>
          <w:spacing w:val="-4"/>
          <w:sz w:val="21"/>
          <w:szCs w:val="21"/>
        </w:rPr>
        <w:t xml:space="preserve"> </w:t>
      </w:r>
      <w:r w:rsidR="004B3E03" w:rsidRPr="003D1A44">
        <w:rPr>
          <w:spacing w:val="-4"/>
          <w:sz w:val="21"/>
          <w:szCs w:val="21"/>
        </w:rPr>
        <w:t xml:space="preserve">Project Management </w:t>
      </w:r>
      <w:r w:rsidR="001328CB" w:rsidRPr="003D1A44">
        <w:rPr>
          <w:color w:val="8496B0" w:themeColor="text2" w:themeTint="99"/>
          <w:spacing w:val="-4"/>
          <w:sz w:val="21"/>
          <w:szCs w:val="21"/>
        </w:rPr>
        <w:sym w:font="Symbol" w:char="F0B7"/>
      </w:r>
      <w:r w:rsidR="004B3E03" w:rsidRPr="003D1A44">
        <w:rPr>
          <w:spacing w:val="-4"/>
          <w:sz w:val="21"/>
          <w:szCs w:val="21"/>
        </w:rPr>
        <w:t xml:space="preserve"> Process Improvement </w:t>
      </w:r>
      <w:r w:rsidR="001328CB" w:rsidRPr="003D1A44">
        <w:rPr>
          <w:color w:val="8496B0" w:themeColor="text2" w:themeTint="99"/>
          <w:spacing w:val="-4"/>
          <w:sz w:val="21"/>
          <w:szCs w:val="21"/>
        </w:rPr>
        <w:sym w:font="Symbol" w:char="F0B7"/>
      </w:r>
      <w:r w:rsidR="004B3E03" w:rsidRPr="003D1A44">
        <w:rPr>
          <w:spacing w:val="-4"/>
          <w:sz w:val="21"/>
          <w:szCs w:val="21"/>
        </w:rPr>
        <w:t xml:space="preserve"> Cost Reduction </w:t>
      </w:r>
      <w:r w:rsidR="001328CB" w:rsidRPr="003D1A44">
        <w:rPr>
          <w:color w:val="8496B0" w:themeColor="text2" w:themeTint="99"/>
          <w:spacing w:val="-4"/>
          <w:sz w:val="21"/>
          <w:szCs w:val="21"/>
        </w:rPr>
        <w:sym w:font="Symbol" w:char="F0B7"/>
      </w:r>
      <w:r w:rsidR="004B3E03" w:rsidRPr="003D1A44">
        <w:rPr>
          <w:spacing w:val="-4"/>
          <w:sz w:val="21"/>
          <w:szCs w:val="21"/>
        </w:rPr>
        <w:t xml:space="preserve"> Real Estate</w:t>
      </w:r>
      <w:r w:rsidRPr="003D1A44">
        <w:rPr>
          <w:spacing w:val="-4"/>
          <w:sz w:val="21"/>
          <w:szCs w:val="21"/>
        </w:rPr>
        <w:t xml:space="preserve"> </w:t>
      </w:r>
      <w:r w:rsidR="001328CB" w:rsidRPr="003D1A44">
        <w:rPr>
          <w:color w:val="8496B0" w:themeColor="text2" w:themeTint="99"/>
          <w:spacing w:val="-4"/>
          <w:sz w:val="21"/>
          <w:szCs w:val="21"/>
        </w:rPr>
        <w:sym w:font="Symbol" w:char="F0B7"/>
      </w:r>
      <w:r w:rsidRPr="003D1A44">
        <w:rPr>
          <w:spacing w:val="-4"/>
          <w:sz w:val="21"/>
          <w:szCs w:val="21"/>
        </w:rPr>
        <w:t xml:space="preserve"> </w:t>
      </w:r>
      <w:r w:rsidR="004B3E03" w:rsidRPr="003D1A44">
        <w:rPr>
          <w:spacing w:val="-4"/>
          <w:sz w:val="21"/>
          <w:szCs w:val="21"/>
        </w:rPr>
        <w:t xml:space="preserve">Loss Prevention </w:t>
      </w:r>
      <w:r w:rsidR="001328CB" w:rsidRPr="003D1A44">
        <w:rPr>
          <w:color w:val="8496B0" w:themeColor="text2" w:themeTint="99"/>
          <w:spacing w:val="-4"/>
          <w:sz w:val="21"/>
          <w:szCs w:val="21"/>
        </w:rPr>
        <w:sym w:font="Symbol" w:char="F0B7"/>
      </w:r>
      <w:r w:rsidR="004B3E03" w:rsidRPr="003D1A44">
        <w:rPr>
          <w:spacing w:val="-4"/>
          <w:sz w:val="21"/>
          <w:szCs w:val="21"/>
        </w:rPr>
        <w:t xml:space="preserve"> IT/Automation </w:t>
      </w:r>
      <w:r w:rsidR="001328CB" w:rsidRPr="003D1A44">
        <w:rPr>
          <w:color w:val="8496B0" w:themeColor="text2" w:themeTint="99"/>
          <w:spacing w:val="-4"/>
          <w:sz w:val="21"/>
          <w:szCs w:val="21"/>
        </w:rPr>
        <w:sym w:font="Symbol" w:char="F0B7"/>
      </w:r>
      <w:r w:rsidR="004B3E03" w:rsidRPr="003D1A44">
        <w:rPr>
          <w:spacing w:val="-4"/>
          <w:sz w:val="21"/>
          <w:szCs w:val="21"/>
        </w:rPr>
        <w:t xml:space="preserve"> Retail </w:t>
      </w:r>
      <w:r w:rsidR="001328CB" w:rsidRPr="003D1A44">
        <w:rPr>
          <w:color w:val="8496B0" w:themeColor="text2" w:themeTint="99"/>
          <w:spacing w:val="-4"/>
          <w:sz w:val="21"/>
          <w:szCs w:val="21"/>
        </w:rPr>
        <w:sym w:font="Symbol" w:char="F0B7"/>
      </w:r>
      <w:r w:rsidR="004B3E03" w:rsidRPr="003D1A44">
        <w:rPr>
          <w:spacing w:val="-4"/>
          <w:sz w:val="21"/>
          <w:szCs w:val="21"/>
        </w:rPr>
        <w:t xml:space="preserve"> Grocery</w:t>
      </w:r>
    </w:p>
    <w:bookmarkEnd w:id="2"/>
    <w:p w14:paraId="4539783A" w14:textId="77777777" w:rsidR="00A72022" w:rsidRPr="003D1A44" w:rsidRDefault="00A72022" w:rsidP="00A72022">
      <w:pPr>
        <w:rPr>
          <w:sz w:val="21"/>
          <w:szCs w:val="21"/>
        </w:rPr>
      </w:pPr>
    </w:p>
    <w:p w14:paraId="48C6289B" w14:textId="77777777" w:rsidR="0042210F" w:rsidRPr="003D1A44" w:rsidRDefault="00703A7F" w:rsidP="001328CB">
      <w:pPr>
        <w:shd w:val="clear" w:color="auto" w:fill="DEE4EA"/>
        <w:jc w:val="center"/>
        <w:rPr>
          <w:b/>
          <w:smallCaps/>
          <w:sz w:val="21"/>
          <w:szCs w:val="21"/>
        </w:rPr>
      </w:pPr>
      <w:r w:rsidRPr="003D1A44">
        <w:rPr>
          <w:b/>
          <w:smallCaps/>
          <w:sz w:val="21"/>
          <w:szCs w:val="21"/>
        </w:rPr>
        <w:t>Professional History</w:t>
      </w:r>
    </w:p>
    <w:p w14:paraId="75108C7C" w14:textId="77777777" w:rsidR="0042210F" w:rsidRPr="003D1A44" w:rsidRDefault="0042210F" w:rsidP="0042210F">
      <w:pPr>
        <w:rPr>
          <w:sz w:val="21"/>
          <w:szCs w:val="21"/>
        </w:rPr>
      </w:pPr>
    </w:p>
    <w:p w14:paraId="16EA6A82" w14:textId="3221A035" w:rsidR="00EF2915" w:rsidRPr="003D1A44" w:rsidRDefault="00EF2915" w:rsidP="0042210F">
      <w:pPr>
        <w:rPr>
          <w:b/>
          <w:sz w:val="21"/>
          <w:szCs w:val="21"/>
        </w:rPr>
      </w:pPr>
      <w:r w:rsidRPr="003D1A44">
        <w:rPr>
          <w:b/>
          <w:sz w:val="21"/>
          <w:szCs w:val="21"/>
        </w:rPr>
        <w:t>Nature</w:t>
      </w:r>
      <w:r w:rsidR="00170A33" w:rsidRPr="003D1A44">
        <w:rPr>
          <w:b/>
          <w:sz w:val="21"/>
          <w:szCs w:val="21"/>
        </w:rPr>
        <w:t>s</w:t>
      </w:r>
      <w:r w:rsidRPr="003D1A44">
        <w:rPr>
          <w:b/>
          <w:sz w:val="21"/>
          <w:szCs w:val="21"/>
        </w:rPr>
        <w:t xml:space="preserve"> Market/Tamimi Group | Kingdom of Bahrain/Kingdom of Saudi Arabia</w:t>
      </w:r>
    </w:p>
    <w:p w14:paraId="3A04C1A3" w14:textId="1EB2CA27" w:rsidR="00EF2915" w:rsidRPr="003D1A44" w:rsidRDefault="003434AC" w:rsidP="0042210F">
      <w:pPr>
        <w:rPr>
          <w:sz w:val="21"/>
          <w:szCs w:val="21"/>
        </w:rPr>
      </w:pPr>
      <w:r w:rsidRPr="003D1A44">
        <w:rPr>
          <w:b/>
          <w:sz w:val="21"/>
          <w:szCs w:val="21"/>
        </w:rPr>
        <w:t>COUNTRY MANAGER | 2017–2019</w:t>
      </w:r>
    </w:p>
    <w:p w14:paraId="63855DD5" w14:textId="7BAD1E69" w:rsidR="00735BE7" w:rsidRPr="003D1A44" w:rsidRDefault="00EF2915" w:rsidP="0042210F">
      <w:pPr>
        <w:rPr>
          <w:b/>
          <w:spacing w:val="-2"/>
          <w:sz w:val="21"/>
          <w:szCs w:val="21"/>
        </w:rPr>
      </w:pPr>
      <w:r w:rsidRPr="003D1A44">
        <w:rPr>
          <w:spacing w:val="-2"/>
          <w:sz w:val="21"/>
          <w:szCs w:val="21"/>
          <w:u w:val="single"/>
        </w:rPr>
        <w:t xml:space="preserve">Recruited to grow produce/floral operations </w:t>
      </w:r>
      <w:r w:rsidRPr="003D1A44">
        <w:rPr>
          <w:spacing w:val="-2"/>
          <w:sz w:val="21"/>
          <w:szCs w:val="21"/>
        </w:rPr>
        <w:t>for 45-store Tamimi Market subsidiary with 2 regional distribution centers leading 59 manage</w:t>
      </w:r>
      <w:r w:rsidR="003434AC" w:rsidRPr="003D1A44">
        <w:rPr>
          <w:spacing w:val="-2"/>
          <w:sz w:val="21"/>
          <w:szCs w:val="21"/>
        </w:rPr>
        <w:t>r direct reports and managing $.75</w:t>
      </w:r>
      <w:r w:rsidRPr="003D1A44">
        <w:rPr>
          <w:spacing w:val="-2"/>
          <w:sz w:val="21"/>
          <w:szCs w:val="21"/>
        </w:rPr>
        <w:t>B budget.</w:t>
      </w:r>
      <w:r w:rsidR="003434AC" w:rsidRPr="003D1A44">
        <w:rPr>
          <w:spacing w:val="-2"/>
          <w:sz w:val="21"/>
          <w:szCs w:val="21"/>
        </w:rPr>
        <w:t xml:space="preserve"> </w:t>
      </w:r>
      <w:r w:rsidR="003434AC" w:rsidRPr="003D1A44">
        <w:rPr>
          <w:spacing w:val="-4"/>
          <w:sz w:val="21"/>
          <w:szCs w:val="21"/>
        </w:rPr>
        <w:t>Achieved</w:t>
      </w:r>
      <w:r w:rsidR="00D77FE8" w:rsidRPr="003D1A44">
        <w:rPr>
          <w:spacing w:val="-4"/>
          <w:sz w:val="21"/>
          <w:szCs w:val="21"/>
        </w:rPr>
        <w:t xml:space="preserve"> one-month</w:t>
      </w:r>
      <w:r w:rsidR="003434AC" w:rsidRPr="003D1A44">
        <w:rPr>
          <w:spacing w:val="-4"/>
          <w:sz w:val="21"/>
          <w:szCs w:val="21"/>
        </w:rPr>
        <w:t xml:space="preserve"> </w:t>
      </w:r>
      <w:r w:rsidR="00F27789" w:rsidRPr="003D1A44">
        <w:rPr>
          <w:spacing w:val="-4"/>
          <w:sz w:val="21"/>
          <w:szCs w:val="21"/>
        </w:rPr>
        <w:t xml:space="preserve">record </w:t>
      </w:r>
      <w:r w:rsidR="003434AC" w:rsidRPr="003D1A44">
        <w:rPr>
          <w:spacing w:val="-4"/>
          <w:sz w:val="21"/>
          <w:szCs w:val="21"/>
        </w:rPr>
        <w:t xml:space="preserve">produce gross margin and </w:t>
      </w:r>
      <w:r w:rsidR="00F27789" w:rsidRPr="003D1A44">
        <w:rPr>
          <w:spacing w:val="-4"/>
          <w:sz w:val="21"/>
          <w:szCs w:val="21"/>
        </w:rPr>
        <w:t>sales</w:t>
      </w:r>
      <w:r w:rsidR="00730ED8" w:rsidRPr="003D1A44">
        <w:rPr>
          <w:spacing w:val="-4"/>
          <w:sz w:val="21"/>
          <w:szCs w:val="21"/>
        </w:rPr>
        <w:t>.</w:t>
      </w:r>
      <w:r w:rsidR="00735BE7" w:rsidRPr="003D1A44">
        <w:rPr>
          <w:spacing w:val="-4"/>
          <w:sz w:val="21"/>
          <w:szCs w:val="21"/>
        </w:rPr>
        <w:t xml:space="preserve"> </w:t>
      </w:r>
      <w:r w:rsidRPr="003D1A44">
        <w:rPr>
          <w:spacing w:val="-4"/>
          <w:sz w:val="21"/>
          <w:szCs w:val="21"/>
        </w:rPr>
        <w:t>Promoted in first year to define</w:t>
      </w:r>
      <w:r w:rsidR="00E940FD" w:rsidRPr="003D1A44">
        <w:rPr>
          <w:spacing w:val="-4"/>
          <w:sz w:val="21"/>
          <w:szCs w:val="21"/>
        </w:rPr>
        <w:t>,</w:t>
      </w:r>
      <w:r w:rsidRPr="003D1A44">
        <w:rPr>
          <w:spacing w:val="-4"/>
          <w:sz w:val="21"/>
          <w:szCs w:val="21"/>
        </w:rPr>
        <w:t xml:space="preserve"> plan</w:t>
      </w:r>
      <w:r w:rsidR="00E940FD" w:rsidRPr="003D1A44">
        <w:rPr>
          <w:spacing w:val="-4"/>
          <w:sz w:val="21"/>
          <w:szCs w:val="21"/>
        </w:rPr>
        <w:t>,</w:t>
      </w:r>
      <w:r w:rsidRPr="003D1A44">
        <w:rPr>
          <w:spacing w:val="-4"/>
          <w:sz w:val="21"/>
          <w:szCs w:val="21"/>
        </w:rPr>
        <w:t xml:space="preserve"> and lead expansion </w:t>
      </w:r>
      <w:r w:rsidR="00735BE7" w:rsidRPr="003D1A44">
        <w:rPr>
          <w:spacing w:val="-4"/>
          <w:sz w:val="21"/>
          <w:szCs w:val="21"/>
        </w:rPr>
        <w:t>of new</w:t>
      </w:r>
      <w:r w:rsidR="00E45FDA" w:rsidRPr="003D1A44">
        <w:rPr>
          <w:spacing w:val="-4"/>
          <w:sz w:val="21"/>
          <w:szCs w:val="21"/>
        </w:rPr>
        <w:t xml:space="preserve"> natural </w:t>
      </w:r>
      <w:r w:rsidR="003D1A44" w:rsidRPr="003D1A44">
        <w:rPr>
          <w:spacing w:val="-4"/>
          <w:sz w:val="21"/>
          <w:szCs w:val="21"/>
        </w:rPr>
        <w:t>&amp;</w:t>
      </w:r>
      <w:r w:rsidR="00E45FDA" w:rsidRPr="003D1A44">
        <w:rPr>
          <w:spacing w:val="-4"/>
          <w:sz w:val="21"/>
          <w:szCs w:val="21"/>
        </w:rPr>
        <w:t xml:space="preserve"> organic segment across </w:t>
      </w:r>
      <w:r w:rsidR="003434AC" w:rsidRPr="003D1A44">
        <w:rPr>
          <w:spacing w:val="-4"/>
          <w:sz w:val="21"/>
          <w:szCs w:val="21"/>
        </w:rPr>
        <w:t>Dubai, Kuwait, Saudi Arabia</w:t>
      </w:r>
      <w:r w:rsidR="00C803B0" w:rsidRPr="003D1A44">
        <w:rPr>
          <w:spacing w:val="-4"/>
          <w:sz w:val="21"/>
          <w:szCs w:val="21"/>
        </w:rPr>
        <w:t>,</w:t>
      </w:r>
      <w:r w:rsidR="003434AC" w:rsidRPr="003D1A44">
        <w:rPr>
          <w:spacing w:val="-4"/>
          <w:sz w:val="21"/>
          <w:szCs w:val="21"/>
        </w:rPr>
        <w:t xml:space="preserve"> and Bahrain.</w:t>
      </w:r>
    </w:p>
    <w:p w14:paraId="0E6DA97F" w14:textId="381F4903" w:rsidR="00EF2915" w:rsidRPr="003D1A44" w:rsidRDefault="00E45FDA" w:rsidP="00482C27">
      <w:pPr>
        <w:spacing w:before="40"/>
        <w:rPr>
          <w:sz w:val="21"/>
          <w:szCs w:val="21"/>
        </w:rPr>
      </w:pPr>
      <w:r w:rsidRPr="003D1A44">
        <w:rPr>
          <w:sz w:val="21"/>
          <w:szCs w:val="21"/>
          <w:u w:val="single"/>
        </w:rPr>
        <w:t>Planned and drove startup and expansion</w:t>
      </w:r>
      <w:r w:rsidRPr="003D1A44">
        <w:rPr>
          <w:sz w:val="21"/>
          <w:szCs w:val="21"/>
        </w:rPr>
        <w:t xml:space="preserve"> of new Tamimi Nature's Market franchise across Kingdom of Bahrain</w:t>
      </w:r>
      <w:r w:rsidR="00735BE7" w:rsidRPr="003D1A44">
        <w:rPr>
          <w:sz w:val="21"/>
          <w:szCs w:val="21"/>
        </w:rPr>
        <w:t xml:space="preserve">, including </w:t>
      </w:r>
      <w:r w:rsidR="00730ED8" w:rsidRPr="003D1A44">
        <w:rPr>
          <w:sz w:val="21"/>
          <w:szCs w:val="21"/>
        </w:rPr>
        <w:t>design,</w:t>
      </w:r>
      <w:r w:rsidR="002641C4" w:rsidRPr="003D1A44">
        <w:rPr>
          <w:sz w:val="21"/>
          <w:szCs w:val="21"/>
        </w:rPr>
        <w:t xml:space="preserve"> </w:t>
      </w:r>
      <w:r w:rsidR="00730ED8" w:rsidRPr="003D1A44">
        <w:rPr>
          <w:sz w:val="21"/>
          <w:szCs w:val="21"/>
        </w:rPr>
        <w:t>pricing</w:t>
      </w:r>
      <w:r w:rsidR="00735BE7" w:rsidRPr="003D1A44">
        <w:rPr>
          <w:sz w:val="21"/>
          <w:szCs w:val="21"/>
        </w:rPr>
        <w:t xml:space="preserve">, </w:t>
      </w:r>
      <w:r w:rsidR="00730ED8" w:rsidRPr="003D1A44">
        <w:rPr>
          <w:sz w:val="21"/>
          <w:szCs w:val="21"/>
        </w:rPr>
        <w:t xml:space="preserve">community relations, </w:t>
      </w:r>
      <w:r w:rsidR="00735BE7" w:rsidRPr="003D1A44">
        <w:rPr>
          <w:sz w:val="21"/>
          <w:szCs w:val="21"/>
        </w:rPr>
        <w:t>real estate acquisition, operations setup, ad</w:t>
      </w:r>
      <w:r w:rsidR="003F5F66" w:rsidRPr="003D1A44">
        <w:rPr>
          <w:sz w:val="21"/>
          <w:szCs w:val="21"/>
        </w:rPr>
        <w:t>v</w:t>
      </w:r>
      <w:r w:rsidR="00735BE7" w:rsidRPr="003D1A44">
        <w:rPr>
          <w:sz w:val="21"/>
          <w:szCs w:val="21"/>
        </w:rPr>
        <w:t>ertising/promotions, and staff hiring/training. Developed brand</w:t>
      </w:r>
      <w:r w:rsidR="003F5F66" w:rsidRPr="003D1A44">
        <w:rPr>
          <w:sz w:val="21"/>
          <w:szCs w:val="21"/>
        </w:rPr>
        <w:t xml:space="preserve"> and </w:t>
      </w:r>
      <w:r w:rsidR="00735BE7" w:rsidRPr="003D1A44">
        <w:rPr>
          <w:sz w:val="21"/>
          <w:szCs w:val="21"/>
        </w:rPr>
        <w:t xml:space="preserve">product differentiation strategy; fixed standards for margins, expenses, and shrinkage. </w:t>
      </w:r>
    </w:p>
    <w:p w14:paraId="6B90BD62" w14:textId="043AA0C5" w:rsidR="00730ED8" w:rsidRPr="003D1A44" w:rsidRDefault="00730ED8" w:rsidP="00730ED8">
      <w:pPr>
        <w:pStyle w:val="ListParagraph"/>
        <w:numPr>
          <w:ilvl w:val="0"/>
          <w:numId w:val="3"/>
        </w:numPr>
        <w:spacing w:before="40" w:after="40"/>
        <w:contextualSpacing w:val="0"/>
        <w:rPr>
          <w:sz w:val="21"/>
          <w:szCs w:val="21"/>
        </w:rPr>
      </w:pPr>
      <w:r w:rsidRPr="003D1A44">
        <w:rPr>
          <w:sz w:val="21"/>
          <w:szCs w:val="21"/>
        </w:rPr>
        <w:t xml:space="preserve">Achieved 9.5% sales growth in each of first 6 months, </w:t>
      </w:r>
      <w:r w:rsidR="00D77FE8" w:rsidRPr="003D1A44">
        <w:rPr>
          <w:sz w:val="21"/>
          <w:szCs w:val="21"/>
        </w:rPr>
        <w:t xml:space="preserve">with </w:t>
      </w:r>
      <w:r w:rsidRPr="003D1A44">
        <w:rPr>
          <w:sz w:val="21"/>
          <w:szCs w:val="21"/>
        </w:rPr>
        <w:t>20%</w:t>
      </w:r>
      <w:r w:rsidR="00D77FE8" w:rsidRPr="003D1A44">
        <w:rPr>
          <w:sz w:val="21"/>
          <w:szCs w:val="21"/>
        </w:rPr>
        <w:t xml:space="preserve"> margin</w:t>
      </w:r>
      <w:r w:rsidRPr="003D1A44">
        <w:rPr>
          <w:sz w:val="21"/>
          <w:szCs w:val="21"/>
        </w:rPr>
        <w:t xml:space="preserve"> increase in margin in </w:t>
      </w:r>
      <w:r w:rsidR="00D77FE8" w:rsidRPr="003D1A44">
        <w:rPr>
          <w:sz w:val="21"/>
          <w:szCs w:val="21"/>
        </w:rPr>
        <w:t xml:space="preserve">6th month, and reduction in </w:t>
      </w:r>
      <w:r w:rsidRPr="003D1A44">
        <w:rPr>
          <w:sz w:val="21"/>
          <w:szCs w:val="21"/>
        </w:rPr>
        <w:t>all controllable expenses by 18% while developing a “Disney service level” with zero cast member turnover.</w:t>
      </w:r>
    </w:p>
    <w:p w14:paraId="3850692D" w14:textId="0C584F24" w:rsidR="00D77FE8" w:rsidRPr="003D1A44" w:rsidRDefault="00D77FE8" w:rsidP="00482C27">
      <w:pPr>
        <w:pStyle w:val="ListParagraph"/>
        <w:numPr>
          <w:ilvl w:val="0"/>
          <w:numId w:val="3"/>
        </w:numPr>
        <w:spacing w:before="40"/>
        <w:contextualSpacing w:val="0"/>
        <w:rPr>
          <w:sz w:val="21"/>
          <w:szCs w:val="21"/>
        </w:rPr>
      </w:pPr>
      <w:r w:rsidRPr="003D1A44">
        <w:rPr>
          <w:sz w:val="21"/>
          <w:szCs w:val="21"/>
        </w:rPr>
        <w:t>Delivered planning and rollout on time in collaboration with all corporate departments, including boutique corporate office and regional dis</w:t>
      </w:r>
      <w:r w:rsidR="00B86C2F" w:rsidRPr="003D1A44">
        <w:rPr>
          <w:sz w:val="21"/>
          <w:szCs w:val="21"/>
        </w:rPr>
        <w:t>t</w:t>
      </w:r>
      <w:r w:rsidRPr="003D1A44">
        <w:rPr>
          <w:sz w:val="21"/>
          <w:szCs w:val="21"/>
        </w:rPr>
        <w:t>ribution center.</w:t>
      </w:r>
    </w:p>
    <w:p w14:paraId="3626507D" w14:textId="3A87264E" w:rsidR="00730ED8" w:rsidRPr="003D1A44" w:rsidRDefault="00D77FE8" w:rsidP="00730ED8">
      <w:pPr>
        <w:pStyle w:val="ListParagraph"/>
        <w:numPr>
          <w:ilvl w:val="0"/>
          <w:numId w:val="3"/>
        </w:numPr>
        <w:spacing w:before="40"/>
        <w:contextualSpacing w:val="0"/>
        <w:rPr>
          <w:sz w:val="21"/>
          <w:szCs w:val="21"/>
        </w:rPr>
      </w:pPr>
      <w:r w:rsidRPr="003D1A44">
        <w:rPr>
          <w:sz w:val="21"/>
          <w:szCs w:val="21"/>
        </w:rPr>
        <w:t>Won regional acclaim for stores' best-in-clas</w:t>
      </w:r>
      <w:r w:rsidR="00401722" w:rsidRPr="003D1A44">
        <w:rPr>
          <w:sz w:val="21"/>
          <w:szCs w:val="21"/>
        </w:rPr>
        <w:t>s</w:t>
      </w:r>
      <w:r w:rsidRPr="003D1A44">
        <w:rPr>
          <w:sz w:val="21"/>
          <w:szCs w:val="21"/>
        </w:rPr>
        <w:t xml:space="preserve"> service, and for European look</w:t>
      </w:r>
      <w:r w:rsidR="005C0ED1" w:rsidRPr="003D1A44">
        <w:rPr>
          <w:sz w:val="21"/>
          <w:szCs w:val="21"/>
        </w:rPr>
        <w:t xml:space="preserve"> style</w:t>
      </w:r>
      <w:r w:rsidRPr="003D1A44">
        <w:rPr>
          <w:sz w:val="21"/>
          <w:szCs w:val="21"/>
        </w:rPr>
        <w:t xml:space="preserve"> designed in collaboration with CEO.</w:t>
      </w:r>
    </w:p>
    <w:p w14:paraId="3E16CC80" w14:textId="77777777" w:rsidR="0042210F" w:rsidRPr="003D1A44" w:rsidRDefault="0042210F" w:rsidP="0042210F">
      <w:pPr>
        <w:rPr>
          <w:sz w:val="21"/>
          <w:szCs w:val="21"/>
        </w:rPr>
      </w:pPr>
    </w:p>
    <w:p w14:paraId="0BB02CBC" w14:textId="430D0AB5" w:rsidR="0042210F" w:rsidRPr="003D1A44" w:rsidRDefault="00482C27" w:rsidP="0042210F">
      <w:pPr>
        <w:rPr>
          <w:b/>
          <w:sz w:val="21"/>
          <w:szCs w:val="21"/>
        </w:rPr>
      </w:pPr>
      <w:r w:rsidRPr="003D1A44">
        <w:rPr>
          <w:b/>
          <w:sz w:val="21"/>
          <w:szCs w:val="21"/>
        </w:rPr>
        <w:t xml:space="preserve">La Montanita </w:t>
      </w:r>
      <w:r w:rsidR="005C2161" w:rsidRPr="003D1A44">
        <w:rPr>
          <w:b/>
          <w:sz w:val="21"/>
          <w:szCs w:val="21"/>
        </w:rPr>
        <w:t>Food</w:t>
      </w:r>
      <w:r w:rsidRPr="003D1A44">
        <w:rPr>
          <w:b/>
          <w:sz w:val="21"/>
          <w:szCs w:val="21"/>
        </w:rPr>
        <w:t xml:space="preserve"> Co-op | Albuquerque, NM</w:t>
      </w:r>
    </w:p>
    <w:p w14:paraId="00B0E0CC" w14:textId="77777777" w:rsidR="00482C27" w:rsidRPr="003D1A44" w:rsidRDefault="001C009B" w:rsidP="0042210F">
      <w:pPr>
        <w:rPr>
          <w:sz w:val="21"/>
          <w:szCs w:val="21"/>
        </w:rPr>
      </w:pPr>
      <w:r w:rsidRPr="003D1A44">
        <w:rPr>
          <w:b/>
          <w:sz w:val="21"/>
          <w:szCs w:val="21"/>
        </w:rPr>
        <w:t xml:space="preserve">VICE PRESIDENT &amp; </w:t>
      </w:r>
      <w:r w:rsidR="00482C27" w:rsidRPr="003D1A44">
        <w:rPr>
          <w:b/>
          <w:sz w:val="21"/>
          <w:szCs w:val="21"/>
        </w:rPr>
        <w:t>GENERAL MANAGER | 2015–2017</w:t>
      </w:r>
    </w:p>
    <w:p w14:paraId="1CACA3F0" w14:textId="77777777" w:rsidR="00482C27" w:rsidRPr="003D1A44" w:rsidRDefault="001C009B" w:rsidP="0042210F">
      <w:pPr>
        <w:rPr>
          <w:sz w:val="21"/>
          <w:szCs w:val="21"/>
        </w:rPr>
      </w:pPr>
      <w:r w:rsidRPr="003D1A44">
        <w:rPr>
          <w:sz w:val="21"/>
          <w:szCs w:val="21"/>
          <w:u w:val="single"/>
        </w:rPr>
        <w:t>Recruited to</w:t>
      </w:r>
      <w:r w:rsidR="003A751E" w:rsidRPr="003D1A44">
        <w:rPr>
          <w:sz w:val="21"/>
          <w:szCs w:val="21"/>
          <w:u w:val="single"/>
        </w:rPr>
        <w:t xml:space="preserve"> transform</w:t>
      </w:r>
      <w:r w:rsidR="00F743AF" w:rsidRPr="003D1A44">
        <w:rPr>
          <w:sz w:val="21"/>
          <w:szCs w:val="21"/>
        </w:rPr>
        <w:t xml:space="preserve"> falling sales</w:t>
      </w:r>
      <w:r w:rsidR="00BB309D" w:rsidRPr="003D1A44">
        <w:rPr>
          <w:sz w:val="21"/>
          <w:szCs w:val="21"/>
        </w:rPr>
        <w:t xml:space="preserve"> a</w:t>
      </w:r>
      <w:r w:rsidR="00F743AF" w:rsidRPr="003D1A44">
        <w:rPr>
          <w:sz w:val="21"/>
          <w:szCs w:val="21"/>
        </w:rPr>
        <w:t xml:space="preserve">nd poor employee morale </w:t>
      </w:r>
      <w:r w:rsidR="00BF6A58" w:rsidRPr="003D1A44">
        <w:rPr>
          <w:sz w:val="21"/>
          <w:szCs w:val="21"/>
        </w:rPr>
        <w:t>at</w:t>
      </w:r>
      <w:r w:rsidR="00BB309D" w:rsidRPr="003D1A44">
        <w:rPr>
          <w:sz w:val="21"/>
          <w:szCs w:val="21"/>
        </w:rPr>
        <w:t xml:space="preserve"> </w:t>
      </w:r>
      <w:r w:rsidR="00F743AF" w:rsidRPr="003D1A44">
        <w:rPr>
          <w:sz w:val="21"/>
          <w:szCs w:val="21"/>
        </w:rPr>
        <w:t>natural food</w:t>
      </w:r>
      <w:r w:rsidR="00BF6A58" w:rsidRPr="003D1A44">
        <w:rPr>
          <w:sz w:val="21"/>
          <w:szCs w:val="21"/>
        </w:rPr>
        <w:t xml:space="preserve"> retail</w:t>
      </w:r>
      <w:r w:rsidR="00BB309D" w:rsidRPr="003D1A44">
        <w:rPr>
          <w:sz w:val="21"/>
          <w:szCs w:val="21"/>
        </w:rPr>
        <w:t xml:space="preserve"> </w:t>
      </w:r>
      <w:r w:rsidR="00F743AF" w:rsidRPr="003D1A44">
        <w:rPr>
          <w:sz w:val="21"/>
          <w:szCs w:val="21"/>
        </w:rPr>
        <w:t>chain</w:t>
      </w:r>
      <w:r w:rsidR="003A751E" w:rsidRPr="003D1A44">
        <w:rPr>
          <w:sz w:val="21"/>
          <w:szCs w:val="21"/>
        </w:rPr>
        <w:t xml:space="preserve"> by </w:t>
      </w:r>
      <w:r w:rsidR="00BB309D" w:rsidRPr="003D1A44">
        <w:rPr>
          <w:sz w:val="21"/>
          <w:szCs w:val="21"/>
        </w:rPr>
        <w:t xml:space="preserve">increasing sales and profitability in face of strong competition. </w:t>
      </w:r>
      <w:r w:rsidR="004A024C" w:rsidRPr="003D1A44">
        <w:rPr>
          <w:sz w:val="21"/>
          <w:szCs w:val="21"/>
        </w:rPr>
        <w:t>Managed</w:t>
      </w:r>
      <w:r w:rsidR="00BB309D" w:rsidRPr="003D1A44">
        <w:rPr>
          <w:sz w:val="21"/>
          <w:szCs w:val="21"/>
        </w:rPr>
        <w:t xml:space="preserve"> $500K P&amp;L and 750 employees across 6 stores and distribution center in Albuquerque and Santa Fe.</w:t>
      </w:r>
    </w:p>
    <w:p w14:paraId="261A0003" w14:textId="74818798" w:rsidR="003A751E" w:rsidRPr="003D1A44" w:rsidRDefault="00BB309D" w:rsidP="005C0ED1">
      <w:pPr>
        <w:spacing w:before="60"/>
        <w:rPr>
          <w:sz w:val="21"/>
          <w:szCs w:val="21"/>
        </w:rPr>
      </w:pPr>
      <w:r w:rsidRPr="003D1A44">
        <w:rPr>
          <w:sz w:val="21"/>
          <w:szCs w:val="21"/>
          <w:u w:val="single"/>
        </w:rPr>
        <w:t xml:space="preserve">Developed </w:t>
      </w:r>
      <w:r w:rsidR="003A751E" w:rsidRPr="003D1A44">
        <w:rPr>
          <w:sz w:val="21"/>
          <w:szCs w:val="21"/>
          <w:u w:val="single"/>
        </w:rPr>
        <w:t>strategy to increase sales and profits</w:t>
      </w:r>
      <w:r w:rsidRPr="003D1A44">
        <w:rPr>
          <w:sz w:val="21"/>
          <w:szCs w:val="21"/>
        </w:rPr>
        <w:t xml:space="preserve"> </w:t>
      </w:r>
      <w:r w:rsidR="003A751E" w:rsidRPr="003D1A44">
        <w:rPr>
          <w:sz w:val="21"/>
          <w:szCs w:val="21"/>
        </w:rPr>
        <w:t>through sales</w:t>
      </w:r>
      <w:r w:rsidRPr="003D1A44">
        <w:rPr>
          <w:sz w:val="21"/>
          <w:szCs w:val="21"/>
        </w:rPr>
        <w:t xml:space="preserve"> differentia</w:t>
      </w:r>
      <w:r w:rsidR="003A751E" w:rsidRPr="003D1A44">
        <w:rPr>
          <w:sz w:val="21"/>
          <w:szCs w:val="21"/>
        </w:rPr>
        <w:t>tion</w:t>
      </w:r>
      <w:r w:rsidR="004A024C" w:rsidRPr="003D1A44">
        <w:rPr>
          <w:sz w:val="21"/>
          <w:szCs w:val="21"/>
        </w:rPr>
        <w:t xml:space="preserve">, </w:t>
      </w:r>
      <w:r w:rsidR="003A751E" w:rsidRPr="003D1A44">
        <w:rPr>
          <w:sz w:val="21"/>
          <w:szCs w:val="21"/>
        </w:rPr>
        <w:t>careful</w:t>
      </w:r>
      <w:r w:rsidRPr="003D1A44">
        <w:rPr>
          <w:sz w:val="21"/>
          <w:szCs w:val="21"/>
        </w:rPr>
        <w:t xml:space="preserve"> </w:t>
      </w:r>
      <w:r w:rsidR="003A751E" w:rsidRPr="003D1A44">
        <w:rPr>
          <w:sz w:val="21"/>
          <w:szCs w:val="21"/>
        </w:rPr>
        <w:t>c</w:t>
      </w:r>
      <w:r w:rsidRPr="003D1A44">
        <w:rPr>
          <w:sz w:val="21"/>
          <w:szCs w:val="21"/>
        </w:rPr>
        <w:t>ost</w:t>
      </w:r>
      <w:r w:rsidR="003A751E" w:rsidRPr="003D1A44">
        <w:rPr>
          <w:sz w:val="21"/>
          <w:szCs w:val="21"/>
        </w:rPr>
        <w:t xml:space="preserve"> </w:t>
      </w:r>
      <w:r w:rsidR="005C2161" w:rsidRPr="003D1A44">
        <w:rPr>
          <w:sz w:val="21"/>
          <w:szCs w:val="21"/>
        </w:rPr>
        <w:t>management</w:t>
      </w:r>
      <w:r w:rsidRPr="003D1A44">
        <w:rPr>
          <w:sz w:val="21"/>
          <w:szCs w:val="21"/>
        </w:rPr>
        <w:t xml:space="preserve">, process efficiencies, </w:t>
      </w:r>
      <w:r w:rsidR="003A751E" w:rsidRPr="003D1A44">
        <w:rPr>
          <w:sz w:val="21"/>
          <w:szCs w:val="21"/>
        </w:rPr>
        <w:t xml:space="preserve">and improved </w:t>
      </w:r>
      <w:r w:rsidRPr="003D1A44">
        <w:rPr>
          <w:sz w:val="21"/>
          <w:szCs w:val="21"/>
        </w:rPr>
        <w:t>labor relations</w:t>
      </w:r>
      <w:r w:rsidR="003A751E" w:rsidRPr="003D1A44">
        <w:rPr>
          <w:sz w:val="21"/>
          <w:szCs w:val="21"/>
        </w:rPr>
        <w:t>.</w:t>
      </w:r>
      <w:r w:rsidR="004A024C" w:rsidRPr="003D1A44">
        <w:rPr>
          <w:sz w:val="21"/>
          <w:szCs w:val="21"/>
        </w:rPr>
        <w:t xml:space="preserve"> </w:t>
      </w:r>
      <w:r w:rsidRPr="003D1A44">
        <w:rPr>
          <w:sz w:val="21"/>
          <w:szCs w:val="21"/>
        </w:rPr>
        <w:t xml:space="preserve">Built strong management/succession team through improved training and </w:t>
      </w:r>
      <w:r w:rsidR="005C0ED1" w:rsidRPr="003D1A44">
        <w:rPr>
          <w:sz w:val="21"/>
          <w:szCs w:val="21"/>
        </w:rPr>
        <w:t xml:space="preserve">more rigorous managerial </w:t>
      </w:r>
      <w:r w:rsidRPr="003D1A44">
        <w:rPr>
          <w:sz w:val="21"/>
          <w:szCs w:val="21"/>
        </w:rPr>
        <w:t>accountability.</w:t>
      </w:r>
    </w:p>
    <w:p w14:paraId="4E7F3F8E" w14:textId="77777777" w:rsidR="0042210F" w:rsidRPr="003D1A44" w:rsidRDefault="00BB309D" w:rsidP="005C0ED1">
      <w:pPr>
        <w:pStyle w:val="ListParagraph"/>
        <w:numPr>
          <w:ilvl w:val="0"/>
          <w:numId w:val="9"/>
        </w:numPr>
        <w:spacing w:before="60"/>
        <w:contextualSpacing w:val="0"/>
        <w:rPr>
          <w:sz w:val="21"/>
          <w:szCs w:val="21"/>
        </w:rPr>
      </w:pPr>
      <w:r w:rsidRPr="003D1A44">
        <w:rPr>
          <w:sz w:val="21"/>
          <w:szCs w:val="21"/>
        </w:rPr>
        <w:t>Improved sales over previous year from -5% decline in 2016</w:t>
      </w:r>
      <w:r w:rsidR="00E512A9" w:rsidRPr="003D1A44">
        <w:rPr>
          <w:sz w:val="21"/>
          <w:szCs w:val="21"/>
        </w:rPr>
        <w:t xml:space="preserve"> </w:t>
      </w:r>
      <w:r w:rsidR="004A024C" w:rsidRPr="003D1A44">
        <w:rPr>
          <w:sz w:val="21"/>
          <w:szCs w:val="21"/>
        </w:rPr>
        <w:t xml:space="preserve">over </w:t>
      </w:r>
      <w:r w:rsidR="00E512A9" w:rsidRPr="003D1A44">
        <w:rPr>
          <w:sz w:val="21"/>
          <w:szCs w:val="21"/>
        </w:rPr>
        <w:t>2015</w:t>
      </w:r>
      <w:r w:rsidRPr="003D1A44">
        <w:rPr>
          <w:sz w:val="21"/>
          <w:szCs w:val="21"/>
        </w:rPr>
        <w:t xml:space="preserve"> to +6% increase within first 6 months of 2017, </w:t>
      </w:r>
      <w:r w:rsidR="00E512A9" w:rsidRPr="003D1A44">
        <w:rPr>
          <w:sz w:val="21"/>
          <w:szCs w:val="21"/>
        </w:rPr>
        <w:t>with 5.16% comp increase within first 12 months.</w:t>
      </w:r>
    </w:p>
    <w:p w14:paraId="02B5FF39" w14:textId="77777777" w:rsidR="00EF73B9" w:rsidRPr="003D1A44" w:rsidRDefault="00EF73B9" w:rsidP="0042210F">
      <w:pPr>
        <w:rPr>
          <w:sz w:val="21"/>
          <w:szCs w:val="21"/>
        </w:rPr>
      </w:pPr>
    </w:p>
    <w:p w14:paraId="1B0CD439" w14:textId="77777777" w:rsidR="0034663B" w:rsidRPr="003D1A44" w:rsidRDefault="0034663B" w:rsidP="0042210F">
      <w:pPr>
        <w:rPr>
          <w:b/>
          <w:sz w:val="21"/>
          <w:szCs w:val="21"/>
        </w:rPr>
      </w:pPr>
      <w:r w:rsidRPr="003D1A44">
        <w:rPr>
          <w:b/>
          <w:sz w:val="21"/>
          <w:szCs w:val="21"/>
        </w:rPr>
        <w:t>Sprouts Farmers Market | Dallas, TX</w:t>
      </w:r>
    </w:p>
    <w:p w14:paraId="5636501F" w14:textId="77777777" w:rsidR="0034663B" w:rsidRPr="003D1A44" w:rsidRDefault="0034663B" w:rsidP="0042210F">
      <w:pPr>
        <w:rPr>
          <w:sz w:val="21"/>
          <w:szCs w:val="21"/>
        </w:rPr>
      </w:pPr>
      <w:r w:rsidRPr="003D1A44">
        <w:rPr>
          <w:b/>
          <w:sz w:val="21"/>
          <w:szCs w:val="21"/>
        </w:rPr>
        <w:t>REGIONAL DIRECTOR OF OPERATIONS | 2013–2015</w:t>
      </w:r>
    </w:p>
    <w:p w14:paraId="7CAC95B1" w14:textId="60A4CBFC" w:rsidR="00603BB1" w:rsidRPr="003D1A44" w:rsidRDefault="0034663B" w:rsidP="0042210F">
      <w:pPr>
        <w:rPr>
          <w:sz w:val="21"/>
          <w:szCs w:val="21"/>
        </w:rPr>
      </w:pPr>
      <w:r w:rsidRPr="003D1A44">
        <w:rPr>
          <w:sz w:val="21"/>
          <w:szCs w:val="21"/>
          <w:u w:val="single"/>
        </w:rPr>
        <w:t>Recruited to develop strategy</w:t>
      </w:r>
      <w:r w:rsidRPr="003D1A44">
        <w:rPr>
          <w:sz w:val="21"/>
          <w:szCs w:val="21"/>
        </w:rPr>
        <w:t xml:space="preserve"> to increase profits and reduce costs while improving s</w:t>
      </w:r>
      <w:r w:rsidR="002F1476" w:rsidRPr="003D1A44">
        <w:rPr>
          <w:sz w:val="21"/>
          <w:szCs w:val="21"/>
        </w:rPr>
        <w:t>taff morale and diversity. $36M</w:t>
      </w:r>
      <w:r w:rsidRPr="003D1A44">
        <w:rPr>
          <w:sz w:val="21"/>
          <w:szCs w:val="21"/>
        </w:rPr>
        <w:t xml:space="preserve"> P&amp;L</w:t>
      </w:r>
      <w:r w:rsidR="002F1476" w:rsidRPr="003D1A44">
        <w:rPr>
          <w:sz w:val="21"/>
          <w:szCs w:val="21"/>
        </w:rPr>
        <w:t xml:space="preserve"> annual</w:t>
      </w:r>
      <w:r w:rsidRPr="003D1A44">
        <w:rPr>
          <w:sz w:val="21"/>
          <w:szCs w:val="21"/>
        </w:rPr>
        <w:t xml:space="preserve"> oversight for 29 stores across Dallas–Fort Worth region</w:t>
      </w:r>
      <w:r w:rsidR="003D5F97" w:rsidRPr="003D1A44">
        <w:rPr>
          <w:sz w:val="21"/>
          <w:szCs w:val="21"/>
        </w:rPr>
        <w:t xml:space="preserve"> with</w:t>
      </w:r>
      <w:r w:rsidR="00642C5E" w:rsidRPr="003D1A44">
        <w:rPr>
          <w:sz w:val="21"/>
          <w:szCs w:val="21"/>
        </w:rPr>
        <w:t xml:space="preserve"> management team of 24</w:t>
      </w:r>
      <w:r w:rsidR="003D5F97" w:rsidRPr="003D1A44">
        <w:rPr>
          <w:sz w:val="21"/>
          <w:szCs w:val="21"/>
        </w:rPr>
        <w:t xml:space="preserve"> and</w:t>
      </w:r>
      <w:r w:rsidR="00642C5E" w:rsidRPr="003D1A44">
        <w:rPr>
          <w:sz w:val="21"/>
          <w:szCs w:val="21"/>
        </w:rPr>
        <w:t xml:space="preserve"> 4K employees</w:t>
      </w:r>
      <w:r w:rsidR="003D5F97" w:rsidRPr="003D1A44">
        <w:rPr>
          <w:sz w:val="21"/>
          <w:szCs w:val="21"/>
        </w:rPr>
        <w:t>.</w:t>
      </w:r>
    </w:p>
    <w:p w14:paraId="03F79EBE" w14:textId="77777777" w:rsidR="00603BB1" w:rsidRPr="003D1A44" w:rsidRDefault="003D5F97" w:rsidP="005C0ED1">
      <w:pPr>
        <w:spacing w:before="60"/>
        <w:rPr>
          <w:sz w:val="21"/>
          <w:szCs w:val="21"/>
        </w:rPr>
      </w:pPr>
      <w:r w:rsidRPr="003D1A44">
        <w:rPr>
          <w:sz w:val="21"/>
          <w:szCs w:val="21"/>
          <w:u w:val="single"/>
        </w:rPr>
        <w:t>Grew</w:t>
      </w:r>
      <w:r w:rsidR="00642C5E" w:rsidRPr="003D1A44">
        <w:rPr>
          <w:sz w:val="21"/>
          <w:szCs w:val="21"/>
          <w:u w:val="single"/>
        </w:rPr>
        <w:t xml:space="preserve"> sales </w:t>
      </w:r>
      <w:r w:rsidR="00603BB1" w:rsidRPr="003D1A44">
        <w:rPr>
          <w:sz w:val="21"/>
          <w:szCs w:val="21"/>
          <w:u w:val="single"/>
        </w:rPr>
        <w:t xml:space="preserve">and </w:t>
      </w:r>
      <w:r w:rsidR="00642C5E" w:rsidRPr="003D1A44">
        <w:rPr>
          <w:sz w:val="21"/>
          <w:szCs w:val="21"/>
          <w:u w:val="single"/>
        </w:rPr>
        <w:t>margin</w:t>
      </w:r>
      <w:r w:rsidRPr="003D1A44">
        <w:rPr>
          <w:sz w:val="21"/>
          <w:szCs w:val="21"/>
          <w:u w:val="single"/>
        </w:rPr>
        <w:t>s,</w:t>
      </w:r>
      <w:r w:rsidR="00642C5E" w:rsidRPr="003D1A44">
        <w:rPr>
          <w:sz w:val="21"/>
          <w:szCs w:val="21"/>
        </w:rPr>
        <w:t xml:space="preserve"> </w:t>
      </w:r>
      <w:r w:rsidRPr="003D1A44">
        <w:rPr>
          <w:sz w:val="21"/>
          <w:szCs w:val="21"/>
        </w:rPr>
        <w:t xml:space="preserve">cut </w:t>
      </w:r>
      <w:r w:rsidR="00642C5E" w:rsidRPr="003D1A44">
        <w:rPr>
          <w:sz w:val="21"/>
          <w:szCs w:val="21"/>
        </w:rPr>
        <w:t>shrinkage and co</w:t>
      </w:r>
      <w:r w:rsidRPr="003D1A44">
        <w:rPr>
          <w:sz w:val="21"/>
          <w:szCs w:val="21"/>
        </w:rPr>
        <w:t>sts</w:t>
      </w:r>
      <w:r w:rsidR="00642C5E" w:rsidRPr="003D1A44">
        <w:rPr>
          <w:sz w:val="21"/>
          <w:szCs w:val="21"/>
        </w:rPr>
        <w:t xml:space="preserve">, </w:t>
      </w:r>
      <w:r w:rsidRPr="003D1A44">
        <w:rPr>
          <w:sz w:val="21"/>
          <w:szCs w:val="21"/>
        </w:rPr>
        <w:t xml:space="preserve">improved </w:t>
      </w:r>
      <w:r w:rsidR="00642C5E" w:rsidRPr="003D1A44">
        <w:rPr>
          <w:sz w:val="21"/>
          <w:szCs w:val="21"/>
        </w:rPr>
        <w:t>process</w:t>
      </w:r>
      <w:r w:rsidRPr="003D1A44">
        <w:rPr>
          <w:sz w:val="21"/>
          <w:szCs w:val="21"/>
        </w:rPr>
        <w:t>es</w:t>
      </w:r>
      <w:r w:rsidR="00642C5E" w:rsidRPr="003D1A44">
        <w:rPr>
          <w:sz w:val="21"/>
          <w:szCs w:val="21"/>
        </w:rPr>
        <w:t xml:space="preserve"> and labor relations. </w:t>
      </w:r>
      <w:r w:rsidR="00603BB1" w:rsidRPr="003D1A44">
        <w:rPr>
          <w:sz w:val="21"/>
          <w:szCs w:val="21"/>
        </w:rPr>
        <w:t>Implemented new online training and company's first management leadership academy to boost succession planning.</w:t>
      </w:r>
    </w:p>
    <w:p w14:paraId="4D9180D1" w14:textId="73527413" w:rsidR="0042210F" w:rsidRPr="003D1A44" w:rsidRDefault="00603BB1" w:rsidP="005C0ED1">
      <w:pPr>
        <w:pStyle w:val="ListParagraph"/>
        <w:numPr>
          <w:ilvl w:val="0"/>
          <w:numId w:val="6"/>
        </w:numPr>
        <w:spacing w:before="60"/>
        <w:contextualSpacing w:val="0"/>
        <w:rPr>
          <w:sz w:val="21"/>
          <w:szCs w:val="21"/>
        </w:rPr>
      </w:pPr>
      <w:r w:rsidRPr="003D1A44">
        <w:rPr>
          <w:sz w:val="21"/>
          <w:szCs w:val="21"/>
        </w:rPr>
        <w:t xml:space="preserve">Opened 4 new locations within 24 months, </w:t>
      </w:r>
      <w:r w:rsidR="00D77FE8" w:rsidRPr="003D1A44">
        <w:rPr>
          <w:sz w:val="21"/>
          <w:szCs w:val="21"/>
        </w:rPr>
        <w:t>building</w:t>
      </w:r>
      <w:r w:rsidRPr="003D1A44">
        <w:rPr>
          <w:sz w:val="21"/>
          <w:szCs w:val="21"/>
        </w:rPr>
        <w:t xml:space="preserve"> total number of stores to 29</w:t>
      </w:r>
      <w:r w:rsidR="00D77FE8" w:rsidRPr="003D1A44">
        <w:rPr>
          <w:sz w:val="21"/>
          <w:szCs w:val="21"/>
        </w:rPr>
        <w:t xml:space="preserve"> with 4K employees.</w:t>
      </w:r>
    </w:p>
    <w:p w14:paraId="28D08586" w14:textId="77777777" w:rsidR="00D77FE8" w:rsidRPr="003D1A44" w:rsidRDefault="00603BB1" w:rsidP="005C0ED1">
      <w:pPr>
        <w:pStyle w:val="ListParagraph"/>
        <w:numPr>
          <w:ilvl w:val="0"/>
          <w:numId w:val="6"/>
        </w:numPr>
        <w:spacing w:before="60"/>
        <w:contextualSpacing w:val="0"/>
        <w:rPr>
          <w:sz w:val="21"/>
          <w:szCs w:val="21"/>
        </w:rPr>
      </w:pPr>
      <w:r w:rsidRPr="003D1A44">
        <w:rPr>
          <w:sz w:val="21"/>
          <w:szCs w:val="21"/>
        </w:rPr>
        <w:t xml:space="preserve">Increased EBITDA by $10.2M </w:t>
      </w:r>
      <w:r w:rsidR="004C2037" w:rsidRPr="003D1A44">
        <w:rPr>
          <w:sz w:val="21"/>
          <w:szCs w:val="21"/>
        </w:rPr>
        <w:t>or 2.65</w:t>
      </w:r>
      <w:r w:rsidRPr="003D1A44">
        <w:rPr>
          <w:sz w:val="21"/>
          <w:szCs w:val="21"/>
        </w:rPr>
        <w:t>%; improved comp sales from 1.25% to 8.65% while increasing margins by 2.25%; reduced controllable costs by 1.25%.</w:t>
      </w:r>
    </w:p>
    <w:p w14:paraId="5ADF752D" w14:textId="40F2B4D7" w:rsidR="00603BB1" w:rsidRPr="003D1A44" w:rsidRDefault="00B00A75" w:rsidP="005C0ED1">
      <w:pPr>
        <w:pStyle w:val="ListParagraph"/>
        <w:numPr>
          <w:ilvl w:val="0"/>
          <w:numId w:val="6"/>
        </w:numPr>
        <w:spacing w:before="60"/>
        <w:contextualSpacing w:val="0"/>
        <w:rPr>
          <w:spacing w:val="-4"/>
          <w:sz w:val="21"/>
          <w:szCs w:val="21"/>
        </w:rPr>
      </w:pPr>
      <w:r w:rsidRPr="003D1A44">
        <w:rPr>
          <w:spacing w:val="-4"/>
          <w:sz w:val="21"/>
          <w:szCs w:val="21"/>
        </w:rPr>
        <w:t>Recognized</w:t>
      </w:r>
      <w:r w:rsidR="00AB0437" w:rsidRPr="003D1A44">
        <w:rPr>
          <w:spacing w:val="-4"/>
          <w:sz w:val="21"/>
          <w:szCs w:val="21"/>
        </w:rPr>
        <w:t xml:space="preserve"> as</w:t>
      </w:r>
      <w:r w:rsidR="00603BB1" w:rsidRPr="003D1A44">
        <w:rPr>
          <w:spacing w:val="-4"/>
          <w:sz w:val="21"/>
          <w:szCs w:val="21"/>
        </w:rPr>
        <w:t xml:space="preserve"> Regional Director of year for achieving lowest employee turnover </w:t>
      </w:r>
      <w:r w:rsidRPr="003D1A44">
        <w:rPr>
          <w:spacing w:val="-4"/>
          <w:sz w:val="21"/>
          <w:szCs w:val="21"/>
        </w:rPr>
        <w:t>across 9</w:t>
      </w:r>
      <w:r w:rsidR="004C2037" w:rsidRPr="003D1A44">
        <w:rPr>
          <w:spacing w:val="-4"/>
          <w:sz w:val="21"/>
          <w:szCs w:val="21"/>
        </w:rPr>
        <w:t xml:space="preserve"> regions in</w:t>
      </w:r>
      <w:r w:rsidR="00603BB1" w:rsidRPr="003D1A44">
        <w:rPr>
          <w:spacing w:val="-4"/>
          <w:sz w:val="21"/>
          <w:szCs w:val="21"/>
        </w:rPr>
        <w:t xml:space="preserve"> 19 states at less than 15%.</w:t>
      </w:r>
    </w:p>
    <w:p w14:paraId="499F283F" w14:textId="77777777" w:rsidR="0042210F" w:rsidRPr="003D1A44" w:rsidRDefault="0042210F" w:rsidP="0042210F">
      <w:pPr>
        <w:rPr>
          <w:sz w:val="21"/>
          <w:szCs w:val="21"/>
        </w:rPr>
      </w:pPr>
    </w:p>
    <w:p w14:paraId="79D7DE1D" w14:textId="77777777" w:rsidR="00523836" w:rsidRPr="003D1A44" w:rsidRDefault="00523836" w:rsidP="0042210F">
      <w:pPr>
        <w:rPr>
          <w:b/>
          <w:sz w:val="21"/>
          <w:szCs w:val="21"/>
        </w:rPr>
      </w:pPr>
      <w:r w:rsidRPr="003D1A44">
        <w:rPr>
          <w:b/>
          <w:sz w:val="21"/>
          <w:szCs w:val="21"/>
        </w:rPr>
        <w:t>Super Plaza Stores | Dallas, TX</w:t>
      </w:r>
    </w:p>
    <w:p w14:paraId="6970E795" w14:textId="77777777" w:rsidR="00523836" w:rsidRPr="003D1A44" w:rsidRDefault="00523836" w:rsidP="0042210F">
      <w:pPr>
        <w:rPr>
          <w:sz w:val="21"/>
          <w:szCs w:val="21"/>
        </w:rPr>
      </w:pPr>
      <w:r w:rsidRPr="003D1A44">
        <w:rPr>
          <w:b/>
          <w:sz w:val="21"/>
          <w:szCs w:val="21"/>
        </w:rPr>
        <w:t>CHIEF EXECUTIVE OFFICER | 2010–2013</w:t>
      </w:r>
    </w:p>
    <w:p w14:paraId="2B713272" w14:textId="29A19EB1" w:rsidR="00523836" w:rsidRPr="003D1A44" w:rsidRDefault="00523836" w:rsidP="0042210F">
      <w:pPr>
        <w:rPr>
          <w:sz w:val="21"/>
          <w:szCs w:val="21"/>
        </w:rPr>
      </w:pPr>
      <w:r w:rsidRPr="003D1A44">
        <w:rPr>
          <w:sz w:val="21"/>
          <w:szCs w:val="21"/>
          <w:u w:val="single"/>
        </w:rPr>
        <w:t>Promoted within 6 months</w:t>
      </w:r>
      <w:r w:rsidRPr="003D1A44">
        <w:rPr>
          <w:sz w:val="21"/>
          <w:szCs w:val="21"/>
        </w:rPr>
        <w:t xml:space="preserve"> from General Manager to lead turnaround of 19-store chain </w:t>
      </w:r>
      <w:r w:rsidR="00AC31EE" w:rsidRPr="003D1A44">
        <w:rPr>
          <w:sz w:val="21"/>
          <w:szCs w:val="21"/>
        </w:rPr>
        <w:t xml:space="preserve">through </w:t>
      </w:r>
      <w:r w:rsidRPr="003D1A44">
        <w:rPr>
          <w:sz w:val="21"/>
          <w:szCs w:val="21"/>
        </w:rPr>
        <w:t>new franchise model and culture of greater accountability. $500K P&amp;L ov</w:t>
      </w:r>
      <w:r w:rsidR="00AC31EE" w:rsidRPr="003D1A44">
        <w:rPr>
          <w:sz w:val="21"/>
          <w:szCs w:val="21"/>
        </w:rPr>
        <w:t>er</w:t>
      </w:r>
      <w:r w:rsidRPr="003D1A44">
        <w:rPr>
          <w:sz w:val="21"/>
          <w:szCs w:val="21"/>
        </w:rPr>
        <w:t xml:space="preserve">sight with </w:t>
      </w:r>
      <w:r w:rsidR="005C2161" w:rsidRPr="003D1A44">
        <w:rPr>
          <w:sz w:val="21"/>
          <w:szCs w:val="21"/>
        </w:rPr>
        <w:t>responsibility</w:t>
      </w:r>
      <w:r w:rsidRPr="003D1A44">
        <w:rPr>
          <w:sz w:val="21"/>
          <w:szCs w:val="21"/>
        </w:rPr>
        <w:t xml:space="preserve"> for 2</w:t>
      </w:r>
      <w:r w:rsidR="004A024C" w:rsidRPr="003D1A44">
        <w:rPr>
          <w:sz w:val="21"/>
          <w:szCs w:val="21"/>
        </w:rPr>
        <w:t>.</w:t>
      </w:r>
      <w:r w:rsidRPr="003D1A44">
        <w:rPr>
          <w:sz w:val="21"/>
          <w:szCs w:val="21"/>
        </w:rPr>
        <w:t>5K employees.</w:t>
      </w:r>
    </w:p>
    <w:p w14:paraId="30A907CC" w14:textId="56580BD3" w:rsidR="00523836" w:rsidRPr="003D1A44" w:rsidRDefault="00523836" w:rsidP="005C0ED1">
      <w:pPr>
        <w:spacing w:before="60"/>
        <w:rPr>
          <w:sz w:val="21"/>
          <w:szCs w:val="21"/>
        </w:rPr>
      </w:pPr>
      <w:r w:rsidRPr="003D1A44">
        <w:rPr>
          <w:sz w:val="21"/>
          <w:szCs w:val="21"/>
          <w:u w:val="single"/>
        </w:rPr>
        <w:t>Built new executive team</w:t>
      </w:r>
      <w:r w:rsidR="000643E8" w:rsidRPr="003D1A44">
        <w:rPr>
          <w:sz w:val="21"/>
          <w:szCs w:val="21"/>
          <w:u w:val="single"/>
        </w:rPr>
        <w:t>;</w:t>
      </w:r>
      <w:r w:rsidR="000643E8" w:rsidRPr="003D1A44">
        <w:rPr>
          <w:sz w:val="21"/>
          <w:szCs w:val="21"/>
        </w:rPr>
        <w:t xml:space="preserve"> r</w:t>
      </w:r>
      <w:r w:rsidRPr="003D1A44">
        <w:rPr>
          <w:sz w:val="21"/>
          <w:szCs w:val="21"/>
        </w:rPr>
        <w:t>estructured</w:t>
      </w:r>
      <w:r w:rsidR="00033D91" w:rsidRPr="003D1A44">
        <w:rPr>
          <w:sz w:val="21"/>
          <w:szCs w:val="21"/>
        </w:rPr>
        <w:t xml:space="preserve"> and reduced</w:t>
      </w:r>
      <w:r w:rsidRPr="003D1A44">
        <w:rPr>
          <w:sz w:val="21"/>
          <w:szCs w:val="21"/>
        </w:rPr>
        <w:t xml:space="preserve"> corporate support staff. </w:t>
      </w:r>
      <w:r w:rsidR="00AC31EE" w:rsidRPr="003D1A44">
        <w:rPr>
          <w:sz w:val="21"/>
          <w:szCs w:val="21"/>
        </w:rPr>
        <w:t>Improved</w:t>
      </w:r>
      <w:r w:rsidRPr="003D1A44">
        <w:rPr>
          <w:sz w:val="21"/>
          <w:szCs w:val="21"/>
        </w:rPr>
        <w:t xml:space="preserve"> merchandising, promotions, and pricing</w:t>
      </w:r>
      <w:r w:rsidR="005C0ED1" w:rsidRPr="003D1A44">
        <w:rPr>
          <w:sz w:val="21"/>
          <w:szCs w:val="21"/>
        </w:rPr>
        <w:t xml:space="preserve"> to align with market.</w:t>
      </w:r>
    </w:p>
    <w:p w14:paraId="5F9CE26B" w14:textId="094E889E" w:rsidR="00523836" w:rsidRPr="003D1A44" w:rsidRDefault="00523836" w:rsidP="005C0ED1">
      <w:pPr>
        <w:pStyle w:val="ListParagraph"/>
        <w:numPr>
          <w:ilvl w:val="0"/>
          <w:numId w:val="8"/>
        </w:numPr>
        <w:spacing w:before="60"/>
        <w:contextualSpacing w:val="0"/>
        <w:rPr>
          <w:sz w:val="21"/>
          <w:szCs w:val="21"/>
        </w:rPr>
      </w:pPr>
      <w:r w:rsidRPr="003D1A44">
        <w:rPr>
          <w:sz w:val="21"/>
          <w:szCs w:val="21"/>
        </w:rPr>
        <w:t>Developed new vendor partnerships across US and Mexico</w:t>
      </w:r>
      <w:r w:rsidR="005C0ED1" w:rsidRPr="003D1A44">
        <w:rPr>
          <w:sz w:val="21"/>
          <w:szCs w:val="21"/>
        </w:rPr>
        <w:t xml:space="preserve"> and negotiated favorable contracts</w:t>
      </w:r>
      <w:r w:rsidRPr="003D1A44">
        <w:rPr>
          <w:sz w:val="21"/>
          <w:szCs w:val="21"/>
        </w:rPr>
        <w:t xml:space="preserve"> for better cost control, increasing EBITDA by $3</w:t>
      </w:r>
      <w:r w:rsidR="008654DD" w:rsidRPr="003D1A44">
        <w:rPr>
          <w:sz w:val="21"/>
          <w:szCs w:val="21"/>
        </w:rPr>
        <w:t>M</w:t>
      </w:r>
      <w:r w:rsidRPr="003D1A44">
        <w:rPr>
          <w:sz w:val="21"/>
          <w:szCs w:val="21"/>
        </w:rPr>
        <w:t xml:space="preserve"> in first 6 months.</w:t>
      </w:r>
      <w:r w:rsidR="00FA62CB" w:rsidRPr="003D1A44">
        <w:rPr>
          <w:sz w:val="21"/>
          <w:szCs w:val="21"/>
        </w:rPr>
        <w:t xml:space="preserve"> </w:t>
      </w:r>
    </w:p>
    <w:p w14:paraId="20A6FD63" w14:textId="225C91C9" w:rsidR="00FA62CB" w:rsidRPr="003D1A44" w:rsidRDefault="00523836" w:rsidP="005C0ED1">
      <w:pPr>
        <w:pStyle w:val="ListParagraph"/>
        <w:numPr>
          <w:ilvl w:val="0"/>
          <w:numId w:val="8"/>
        </w:numPr>
        <w:spacing w:before="60"/>
        <w:contextualSpacing w:val="0"/>
        <w:rPr>
          <w:sz w:val="21"/>
          <w:szCs w:val="21"/>
        </w:rPr>
      </w:pPr>
      <w:r w:rsidRPr="003D1A44">
        <w:rPr>
          <w:sz w:val="21"/>
          <w:szCs w:val="21"/>
        </w:rPr>
        <w:t>Negotiated removal of $925K promissory note</w:t>
      </w:r>
      <w:r w:rsidR="00FA62CB" w:rsidRPr="003D1A44">
        <w:rPr>
          <w:sz w:val="21"/>
          <w:szCs w:val="21"/>
        </w:rPr>
        <w:t xml:space="preserve">; named CEO of year by </w:t>
      </w:r>
      <w:r w:rsidR="005C2161" w:rsidRPr="003D1A44">
        <w:rPr>
          <w:sz w:val="21"/>
          <w:szCs w:val="21"/>
        </w:rPr>
        <w:t>controlling</w:t>
      </w:r>
      <w:r w:rsidR="00FA62CB" w:rsidRPr="003D1A44">
        <w:rPr>
          <w:sz w:val="21"/>
          <w:szCs w:val="21"/>
        </w:rPr>
        <w:t xml:space="preserve"> company I</w:t>
      </w:r>
      <w:r w:rsidR="005A58F1">
        <w:rPr>
          <w:sz w:val="21"/>
          <w:szCs w:val="21"/>
        </w:rPr>
        <w:t>n</w:t>
      </w:r>
      <w:r w:rsidR="00FA62CB" w:rsidRPr="003D1A44">
        <w:rPr>
          <w:sz w:val="21"/>
          <w:szCs w:val="21"/>
        </w:rPr>
        <w:t>vestar Financial.</w:t>
      </w:r>
    </w:p>
    <w:p w14:paraId="415382A0" w14:textId="77777777" w:rsidR="0042210F" w:rsidRPr="003D1A44" w:rsidRDefault="0042210F" w:rsidP="0042210F">
      <w:pPr>
        <w:rPr>
          <w:sz w:val="21"/>
          <w:szCs w:val="21"/>
        </w:rPr>
      </w:pPr>
    </w:p>
    <w:p w14:paraId="3BC70ECA" w14:textId="77777777" w:rsidR="00737F04" w:rsidRPr="003D1A44" w:rsidRDefault="00737F04" w:rsidP="0042210F">
      <w:pPr>
        <w:rPr>
          <w:b/>
          <w:sz w:val="21"/>
          <w:szCs w:val="21"/>
        </w:rPr>
      </w:pPr>
      <w:r w:rsidRPr="003D1A44">
        <w:rPr>
          <w:b/>
          <w:sz w:val="21"/>
          <w:szCs w:val="21"/>
        </w:rPr>
        <w:t>Nash Finch Company | Edina, MN</w:t>
      </w:r>
    </w:p>
    <w:p w14:paraId="5E8F2CFA" w14:textId="77777777" w:rsidR="00737F04" w:rsidRPr="003D1A44" w:rsidRDefault="00737F04" w:rsidP="0042210F">
      <w:pPr>
        <w:rPr>
          <w:sz w:val="21"/>
          <w:szCs w:val="21"/>
        </w:rPr>
      </w:pPr>
      <w:r w:rsidRPr="003D1A44">
        <w:rPr>
          <w:b/>
          <w:sz w:val="21"/>
          <w:szCs w:val="21"/>
        </w:rPr>
        <w:t>VICE PRESIDENT OF RETAIL FORMATS | 2007–2009</w:t>
      </w:r>
    </w:p>
    <w:p w14:paraId="35BD6B9B" w14:textId="15FD6701" w:rsidR="00737F04" w:rsidRPr="003D1A44" w:rsidRDefault="000643E8" w:rsidP="0042210F">
      <w:pPr>
        <w:rPr>
          <w:sz w:val="21"/>
          <w:szCs w:val="21"/>
        </w:rPr>
      </w:pPr>
      <w:r w:rsidRPr="003D1A44">
        <w:rPr>
          <w:sz w:val="21"/>
          <w:szCs w:val="21"/>
          <w:u w:val="single"/>
        </w:rPr>
        <w:t>Recruited to develop franchise model</w:t>
      </w:r>
      <w:r w:rsidRPr="003D1A44">
        <w:rPr>
          <w:sz w:val="21"/>
          <w:szCs w:val="21"/>
        </w:rPr>
        <w:t xml:space="preserve"> with 5 entirely new retail formats for $4B grocery wholesaler operating in 16 states. Created vision, strategy, and execution plan</w:t>
      </w:r>
      <w:r w:rsidR="005C0ED1" w:rsidRPr="003D1A44">
        <w:rPr>
          <w:sz w:val="21"/>
          <w:szCs w:val="21"/>
        </w:rPr>
        <w:t xml:space="preserve"> across areas</w:t>
      </w:r>
      <w:r w:rsidRPr="003D1A44">
        <w:rPr>
          <w:sz w:val="21"/>
          <w:szCs w:val="21"/>
        </w:rPr>
        <w:t xml:space="preserve"> staffing, marketing, merchandising, finances, supply chain</w:t>
      </w:r>
      <w:r w:rsidR="008654DD" w:rsidRPr="003D1A44">
        <w:rPr>
          <w:sz w:val="21"/>
          <w:szCs w:val="21"/>
        </w:rPr>
        <w:t>,</w:t>
      </w:r>
      <w:r w:rsidRPr="003D1A44">
        <w:rPr>
          <w:sz w:val="21"/>
          <w:szCs w:val="21"/>
        </w:rPr>
        <w:t xml:space="preserve"> and logistics</w:t>
      </w:r>
      <w:r w:rsidR="005C0ED1" w:rsidRPr="003D1A44">
        <w:rPr>
          <w:sz w:val="21"/>
          <w:szCs w:val="21"/>
        </w:rPr>
        <w:t xml:space="preserve"> functional areas.</w:t>
      </w:r>
    </w:p>
    <w:p w14:paraId="611788F0" w14:textId="53628B6F" w:rsidR="002F567B" w:rsidRPr="003D1A44" w:rsidRDefault="000643E8" w:rsidP="005C0ED1">
      <w:pPr>
        <w:pStyle w:val="ListParagraph"/>
        <w:numPr>
          <w:ilvl w:val="0"/>
          <w:numId w:val="10"/>
        </w:numPr>
        <w:spacing w:before="60"/>
        <w:contextualSpacing w:val="0"/>
        <w:rPr>
          <w:sz w:val="21"/>
          <w:szCs w:val="21"/>
        </w:rPr>
      </w:pPr>
      <w:r w:rsidRPr="003D1A44">
        <w:rPr>
          <w:sz w:val="21"/>
          <w:szCs w:val="21"/>
        </w:rPr>
        <w:t>Drove vision and strategy for new franchise/differentiation model, assembling team</w:t>
      </w:r>
      <w:r w:rsidR="00AC31EE" w:rsidRPr="003D1A44">
        <w:rPr>
          <w:sz w:val="21"/>
          <w:szCs w:val="21"/>
        </w:rPr>
        <w:t xml:space="preserve"> and developing</w:t>
      </w:r>
      <w:r w:rsidRPr="003D1A44">
        <w:rPr>
          <w:sz w:val="21"/>
          <w:szCs w:val="21"/>
        </w:rPr>
        <w:t xml:space="preserve"> plans to add 10 stores per year with projected $130M/year in additional earnings</w:t>
      </w:r>
      <w:r w:rsidR="00A82B34" w:rsidRPr="003D1A44">
        <w:rPr>
          <w:sz w:val="21"/>
          <w:szCs w:val="21"/>
        </w:rPr>
        <w:t>; s</w:t>
      </w:r>
      <w:r w:rsidRPr="003D1A44">
        <w:rPr>
          <w:sz w:val="21"/>
          <w:szCs w:val="21"/>
        </w:rPr>
        <w:t>aved $1.6M</w:t>
      </w:r>
      <w:r w:rsidR="002F567B" w:rsidRPr="003D1A44">
        <w:rPr>
          <w:sz w:val="21"/>
          <w:szCs w:val="21"/>
        </w:rPr>
        <w:t xml:space="preserve"> by</w:t>
      </w:r>
      <w:r w:rsidR="00F27789" w:rsidRPr="003D1A44">
        <w:rPr>
          <w:sz w:val="21"/>
          <w:szCs w:val="21"/>
        </w:rPr>
        <w:t xml:space="preserve"> negotiating better vendor contracts, higher </w:t>
      </w:r>
      <w:r w:rsidR="00B16698" w:rsidRPr="003D1A44">
        <w:rPr>
          <w:sz w:val="21"/>
          <w:szCs w:val="21"/>
        </w:rPr>
        <w:t>efficiencies</w:t>
      </w:r>
      <w:r w:rsidR="00F27789" w:rsidRPr="003D1A44">
        <w:rPr>
          <w:sz w:val="21"/>
          <w:szCs w:val="21"/>
        </w:rPr>
        <w:t>, and reduced shrinkage.</w:t>
      </w:r>
    </w:p>
    <w:p w14:paraId="1945CA3F" w14:textId="12175ADE" w:rsidR="004C2037" w:rsidRPr="003D1A44" w:rsidRDefault="00F27789" w:rsidP="005C0ED1">
      <w:pPr>
        <w:pStyle w:val="ListParagraph"/>
        <w:numPr>
          <w:ilvl w:val="0"/>
          <w:numId w:val="10"/>
        </w:numPr>
        <w:spacing w:before="60"/>
        <w:contextualSpacing w:val="0"/>
        <w:rPr>
          <w:sz w:val="21"/>
          <w:szCs w:val="21"/>
        </w:rPr>
      </w:pPr>
      <w:r w:rsidRPr="003D1A44">
        <w:rPr>
          <w:sz w:val="21"/>
          <w:szCs w:val="21"/>
        </w:rPr>
        <w:t>Led energized team in growing top-line sales through effective market-aligned product and pricing strategy.</w:t>
      </w:r>
    </w:p>
    <w:p w14:paraId="2FBE5769" w14:textId="77777777" w:rsidR="00737F04" w:rsidRPr="003D1A44" w:rsidRDefault="00737F04" w:rsidP="0042210F">
      <w:pPr>
        <w:rPr>
          <w:sz w:val="21"/>
          <w:szCs w:val="21"/>
        </w:rPr>
      </w:pPr>
    </w:p>
    <w:p w14:paraId="342C26A5" w14:textId="77777777" w:rsidR="00737F04" w:rsidRPr="003D1A44" w:rsidRDefault="00737F04" w:rsidP="0042210F">
      <w:pPr>
        <w:rPr>
          <w:b/>
          <w:sz w:val="21"/>
          <w:szCs w:val="21"/>
        </w:rPr>
      </w:pPr>
      <w:r w:rsidRPr="003D1A44">
        <w:rPr>
          <w:b/>
          <w:sz w:val="21"/>
          <w:szCs w:val="21"/>
        </w:rPr>
        <w:t>Ahold USA | Cleveland, OH</w:t>
      </w:r>
    </w:p>
    <w:p w14:paraId="1CD35711" w14:textId="77777777" w:rsidR="00737F04" w:rsidRPr="003D1A44" w:rsidRDefault="00737F04" w:rsidP="0042210F">
      <w:pPr>
        <w:rPr>
          <w:sz w:val="21"/>
          <w:szCs w:val="21"/>
        </w:rPr>
      </w:pPr>
      <w:r w:rsidRPr="003D1A44">
        <w:rPr>
          <w:b/>
          <w:sz w:val="21"/>
          <w:szCs w:val="21"/>
        </w:rPr>
        <w:t>VICE PRESIDENT | 2005–2007</w:t>
      </w:r>
    </w:p>
    <w:p w14:paraId="79E310D9" w14:textId="77777777" w:rsidR="005C0ED1" w:rsidRPr="003D1A44" w:rsidRDefault="00A82B34" w:rsidP="0042210F">
      <w:pPr>
        <w:rPr>
          <w:sz w:val="21"/>
          <w:szCs w:val="21"/>
        </w:rPr>
      </w:pPr>
      <w:r w:rsidRPr="003D1A44">
        <w:rPr>
          <w:sz w:val="21"/>
          <w:szCs w:val="21"/>
          <w:u w:val="single"/>
        </w:rPr>
        <w:t>Brought onboard to improve operating efficiencies</w:t>
      </w:r>
      <w:r w:rsidRPr="003D1A44">
        <w:rPr>
          <w:sz w:val="21"/>
          <w:szCs w:val="21"/>
        </w:rPr>
        <w:t xml:space="preserve"> while </w:t>
      </w:r>
      <w:r w:rsidR="000035FB" w:rsidRPr="003D1A44">
        <w:rPr>
          <w:sz w:val="21"/>
          <w:szCs w:val="21"/>
        </w:rPr>
        <w:t>growing</w:t>
      </w:r>
      <w:r w:rsidRPr="003D1A44">
        <w:rPr>
          <w:sz w:val="21"/>
          <w:szCs w:val="21"/>
        </w:rPr>
        <w:t xml:space="preserve"> revenue and market share for $2B international food retailer. </w:t>
      </w:r>
      <w:r w:rsidR="00AC31EE" w:rsidRPr="003D1A44">
        <w:rPr>
          <w:sz w:val="21"/>
          <w:szCs w:val="21"/>
        </w:rPr>
        <w:t xml:space="preserve">Led </w:t>
      </w:r>
      <w:r w:rsidR="00134E6E" w:rsidRPr="003D1A44">
        <w:rPr>
          <w:sz w:val="21"/>
          <w:szCs w:val="21"/>
        </w:rPr>
        <w:t>team of 8</w:t>
      </w:r>
      <w:r w:rsidR="00AC31EE" w:rsidRPr="003D1A44">
        <w:rPr>
          <w:sz w:val="21"/>
          <w:szCs w:val="21"/>
        </w:rPr>
        <w:t xml:space="preserve"> </w:t>
      </w:r>
      <w:r w:rsidR="000C5EE5" w:rsidRPr="003D1A44">
        <w:rPr>
          <w:sz w:val="21"/>
          <w:szCs w:val="21"/>
        </w:rPr>
        <w:t xml:space="preserve">corporate staff </w:t>
      </w:r>
      <w:r w:rsidR="00AC31EE" w:rsidRPr="003D1A44">
        <w:rPr>
          <w:sz w:val="21"/>
          <w:szCs w:val="21"/>
        </w:rPr>
        <w:t>managers</w:t>
      </w:r>
      <w:r w:rsidR="00134E6E" w:rsidRPr="003D1A44">
        <w:rPr>
          <w:sz w:val="21"/>
          <w:szCs w:val="21"/>
        </w:rPr>
        <w:t xml:space="preserve"> with total staff of </w:t>
      </w:r>
      <w:r w:rsidR="000C5EE5" w:rsidRPr="003D1A44">
        <w:rPr>
          <w:sz w:val="21"/>
          <w:szCs w:val="21"/>
        </w:rPr>
        <w:t>4</w:t>
      </w:r>
      <w:r w:rsidR="00D77FE8" w:rsidRPr="003D1A44">
        <w:rPr>
          <w:sz w:val="21"/>
          <w:szCs w:val="21"/>
        </w:rPr>
        <w:t xml:space="preserve">.25K </w:t>
      </w:r>
      <w:r w:rsidR="00134E6E" w:rsidRPr="003D1A44">
        <w:rPr>
          <w:sz w:val="21"/>
          <w:szCs w:val="21"/>
        </w:rPr>
        <w:t>and $1.2B</w:t>
      </w:r>
      <w:r w:rsidR="00AC31EE" w:rsidRPr="003D1A44">
        <w:rPr>
          <w:sz w:val="21"/>
          <w:szCs w:val="21"/>
        </w:rPr>
        <w:t xml:space="preserve"> </w:t>
      </w:r>
      <w:r w:rsidR="00134E6E" w:rsidRPr="003D1A44">
        <w:rPr>
          <w:sz w:val="21"/>
          <w:szCs w:val="21"/>
        </w:rPr>
        <w:t>budget.</w:t>
      </w:r>
    </w:p>
    <w:p w14:paraId="72BFF9D2" w14:textId="39BBEF96" w:rsidR="00A82B34" w:rsidRPr="003D1A44" w:rsidRDefault="00134E6E" w:rsidP="005C0ED1">
      <w:pPr>
        <w:spacing w:before="60"/>
        <w:rPr>
          <w:b/>
          <w:sz w:val="21"/>
          <w:szCs w:val="21"/>
        </w:rPr>
      </w:pPr>
      <w:r w:rsidRPr="003D1A44">
        <w:rPr>
          <w:sz w:val="21"/>
          <w:szCs w:val="21"/>
          <w:u w:val="single"/>
        </w:rPr>
        <w:t>Developed strategies to raise profits and cut costs</w:t>
      </w:r>
      <w:r w:rsidR="00AC31EE" w:rsidRPr="003D1A44">
        <w:rPr>
          <w:sz w:val="21"/>
          <w:szCs w:val="21"/>
        </w:rPr>
        <w:t xml:space="preserve"> with focus on</w:t>
      </w:r>
      <w:r w:rsidRPr="003D1A44">
        <w:rPr>
          <w:sz w:val="21"/>
          <w:szCs w:val="21"/>
        </w:rPr>
        <w:t xml:space="preserve"> site selection and facility remodeling</w:t>
      </w:r>
      <w:r w:rsidR="00F27789" w:rsidRPr="003D1A44">
        <w:rPr>
          <w:sz w:val="21"/>
          <w:szCs w:val="21"/>
        </w:rPr>
        <w:t>; conducted weekly staff meetings to maintain focus on cost reduction.</w:t>
      </w:r>
    </w:p>
    <w:p w14:paraId="4E24EA34" w14:textId="77777777" w:rsidR="003A2082" w:rsidRPr="003D1A44" w:rsidRDefault="00134E6E" w:rsidP="005C0ED1">
      <w:pPr>
        <w:pStyle w:val="ListParagraph"/>
        <w:numPr>
          <w:ilvl w:val="0"/>
          <w:numId w:val="10"/>
        </w:numPr>
        <w:spacing w:before="60"/>
        <w:contextualSpacing w:val="0"/>
        <w:rPr>
          <w:sz w:val="21"/>
          <w:szCs w:val="21"/>
        </w:rPr>
      </w:pPr>
      <w:r w:rsidRPr="003D1A44">
        <w:rPr>
          <w:sz w:val="21"/>
          <w:szCs w:val="21"/>
        </w:rPr>
        <w:lastRenderedPageBreak/>
        <w:t>Brought company back into black by cutting operating costs by $61.5M in first year, improving productivity by 14%</w:t>
      </w:r>
      <w:r w:rsidR="004830C3" w:rsidRPr="003D1A44">
        <w:rPr>
          <w:sz w:val="21"/>
          <w:szCs w:val="21"/>
        </w:rPr>
        <w:t xml:space="preserve"> and </w:t>
      </w:r>
      <w:r w:rsidRPr="003D1A44">
        <w:rPr>
          <w:sz w:val="21"/>
          <w:szCs w:val="21"/>
        </w:rPr>
        <w:t>employee retention by 33%, and cutting overtime by 60%</w:t>
      </w:r>
      <w:r w:rsidR="004830C3" w:rsidRPr="003D1A44">
        <w:rPr>
          <w:sz w:val="21"/>
          <w:szCs w:val="21"/>
        </w:rPr>
        <w:t>.</w:t>
      </w:r>
      <w:r w:rsidRPr="003D1A44">
        <w:rPr>
          <w:sz w:val="21"/>
          <w:szCs w:val="21"/>
        </w:rPr>
        <w:t xml:space="preserve"> </w:t>
      </w:r>
    </w:p>
    <w:p w14:paraId="33C9A517" w14:textId="64C5753C" w:rsidR="003A2082" w:rsidRPr="003D1A44" w:rsidRDefault="00134E6E" w:rsidP="005C0ED1">
      <w:pPr>
        <w:pStyle w:val="ListParagraph"/>
        <w:numPr>
          <w:ilvl w:val="0"/>
          <w:numId w:val="10"/>
        </w:numPr>
        <w:spacing w:before="60"/>
        <w:contextualSpacing w:val="0"/>
        <w:rPr>
          <w:sz w:val="21"/>
          <w:szCs w:val="21"/>
        </w:rPr>
      </w:pPr>
      <w:r w:rsidRPr="003D1A44">
        <w:rPr>
          <w:sz w:val="21"/>
          <w:szCs w:val="21"/>
        </w:rPr>
        <w:t>Reduced supply costs 54%</w:t>
      </w:r>
      <w:r w:rsidR="004830C3" w:rsidRPr="003D1A44">
        <w:rPr>
          <w:sz w:val="21"/>
          <w:szCs w:val="21"/>
        </w:rPr>
        <w:t xml:space="preserve">; </w:t>
      </w:r>
      <w:r w:rsidR="005C0ED1" w:rsidRPr="003D1A44">
        <w:rPr>
          <w:sz w:val="21"/>
          <w:szCs w:val="21"/>
        </w:rPr>
        <w:t xml:space="preserve">significantly </w:t>
      </w:r>
      <w:r w:rsidR="004830C3" w:rsidRPr="003D1A44">
        <w:rPr>
          <w:sz w:val="21"/>
          <w:szCs w:val="21"/>
        </w:rPr>
        <w:t>raised</w:t>
      </w:r>
      <w:r w:rsidRPr="003D1A44">
        <w:rPr>
          <w:sz w:val="21"/>
          <w:szCs w:val="21"/>
        </w:rPr>
        <w:t xml:space="preserve"> customer satisfaction ratings.</w:t>
      </w:r>
    </w:p>
    <w:p w14:paraId="100841B2" w14:textId="77777777" w:rsidR="001328CB" w:rsidRPr="003D1A44" w:rsidRDefault="001328CB" w:rsidP="0042210F">
      <w:pPr>
        <w:rPr>
          <w:b/>
          <w:sz w:val="21"/>
          <w:szCs w:val="21"/>
        </w:rPr>
      </w:pPr>
    </w:p>
    <w:p w14:paraId="5E6C0CF4" w14:textId="1E6B28C8" w:rsidR="00737F04" w:rsidRPr="003D1A44" w:rsidRDefault="00737F04" w:rsidP="0042210F">
      <w:pPr>
        <w:rPr>
          <w:b/>
          <w:sz w:val="21"/>
          <w:szCs w:val="21"/>
        </w:rPr>
      </w:pPr>
      <w:r w:rsidRPr="003D1A44">
        <w:rPr>
          <w:b/>
          <w:sz w:val="21"/>
          <w:szCs w:val="21"/>
        </w:rPr>
        <w:t>Brannic</w:t>
      </w:r>
      <w:r w:rsidR="000C5EE5" w:rsidRPr="003D1A44">
        <w:rPr>
          <w:b/>
          <w:sz w:val="21"/>
          <w:szCs w:val="21"/>
        </w:rPr>
        <w:t>k</w:t>
      </w:r>
      <w:r w:rsidRPr="003D1A44">
        <w:rPr>
          <w:b/>
          <w:sz w:val="21"/>
          <w:szCs w:val="21"/>
        </w:rPr>
        <w:t xml:space="preserve"> Consulting International | Jacksonville, FL</w:t>
      </w:r>
    </w:p>
    <w:p w14:paraId="7239CF52" w14:textId="291E37C4" w:rsidR="00737F04" w:rsidRPr="003D1A44" w:rsidRDefault="000C5EE5" w:rsidP="0042210F">
      <w:pPr>
        <w:rPr>
          <w:sz w:val="21"/>
          <w:szCs w:val="21"/>
        </w:rPr>
      </w:pPr>
      <w:r w:rsidRPr="003D1A44">
        <w:rPr>
          <w:b/>
          <w:sz w:val="21"/>
          <w:szCs w:val="21"/>
        </w:rPr>
        <w:t>PRESIDENT &amp;</w:t>
      </w:r>
      <w:r w:rsidR="00134E6E" w:rsidRPr="003D1A44">
        <w:rPr>
          <w:b/>
          <w:sz w:val="21"/>
          <w:szCs w:val="21"/>
        </w:rPr>
        <w:t xml:space="preserve"> FOUNDER</w:t>
      </w:r>
      <w:r w:rsidR="00737F04" w:rsidRPr="003D1A44">
        <w:rPr>
          <w:b/>
          <w:sz w:val="21"/>
          <w:szCs w:val="21"/>
        </w:rPr>
        <w:t xml:space="preserve"> | 2004–2005</w:t>
      </w:r>
    </w:p>
    <w:p w14:paraId="2ED35F19" w14:textId="075646BC" w:rsidR="00737F04" w:rsidRPr="003D1A44" w:rsidRDefault="009B0FD0" w:rsidP="0042210F">
      <w:pPr>
        <w:rPr>
          <w:b/>
          <w:sz w:val="21"/>
          <w:szCs w:val="21"/>
        </w:rPr>
      </w:pPr>
      <w:r w:rsidRPr="003D1A44">
        <w:rPr>
          <w:sz w:val="21"/>
          <w:szCs w:val="21"/>
          <w:u w:val="single"/>
        </w:rPr>
        <w:t>Helped clients</w:t>
      </w:r>
      <w:r w:rsidR="00F27789" w:rsidRPr="003D1A44">
        <w:rPr>
          <w:sz w:val="21"/>
          <w:szCs w:val="21"/>
          <w:u w:val="single"/>
        </w:rPr>
        <w:t xml:space="preserve"> in Canada, Mexico, Caribbean, and Europe</w:t>
      </w:r>
      <w:r w:rsidRPr="003D1A44">
        <w:rPr>
          <w:sz w:val="21"/>
          <w:szCs w:val="21"/>
        </w:rPr>
        <w:t xml:space="preserve"> grow market share and revenues</w:t>
      </w:r>
      <w:r w:rsidR="00F27789" w:rsidRPr="003D1A44">
        <w:rPr>
          <w:sz w:val="21"/>
          <w:szCs w:val="21"/>
        </w:rPr>
        <w:t xml:space="preserve"> and refine</w:t>
      </w:r>
      <w:r w:rsidRPr="003D1A44">
        <w:rPr>
          <w:sz w:val="21"/>
          <w:szCs w:val="21"/>
        </w:rPr>
        <w:t xml:space="preserve"> global sourcing strateg</w:t>
      </w:r>
      <w:r w:rsidR="000C5EE5" w:rsidRPr="003D1A44">
        <w:rPr>
          <w:sz w:val="21"/>
          <w:szCs w:val="21"/>
        </w:rPr>
        <w:t>ies, distribution, vendor relations</w:t>
      </w:r>
      <w:r w:rsidR="00F27789" w:rsidRPr="003D1A44">
        <w:rPr>
          <w:sz w:val="21"/>
          <w:szCs w:val="21"/>
        </w:rPr>
        <w:t>, and</w:t>
      </w:r>
      <w:r w:rsidR="000C5EE5" w:rsidRPr="003D1A44">
        <w:rPr>
          <w:sz w:val="21"/>
          <w:szCs w:val="21"/>
        </w:rPr>
        <w:t xml:space="preserve"> business model</w:t>
      </w:r>
      <w:r w:rsidR="00F27789" w:rsidRPr="003D1A44">
        <w:rPr>
          <w:sz w:val="21"/>
          <w:szCs w:val="21"/>
        </w:rPr>
        <w:t>s.</w:t>
      </w:r>
    </w:p>
    <w:p w14:paraId="7DF4018B" w14:textId="77777777" w:rsidR="009B0FD0" w:rsidRPr="003D1A44" w:rsidRDefault="009B0FD0" w:rsidP="0042210F">
      <w:pPr>
        <w:rPr>
          <w:b/>
          <w:sz w:val="21"/>
          <w:szCs w:val="21"/>
        </w:rPr>
      </w:pPr>
    </w:p>
    <w:p w14:paraId="14EC2BEF" w14:textId="77777777" w:rsidR="00737F04" w:rsidRPr="003D1A44" w:rsidRDefault="00737F04" w:rsidP="0042210F">
      <w:pPr>
        <w:rPr>
          <w:b/>
          <w:sz w:val="21"/>
          <w:szCs w:val="21"/>
        </w:rPr>
      </w:pPr>
      <w:r w:rsidRPr="003D1A44">
        <w:rPr>
          <w:b/>
          <w:sz w:val="21"/>
          <w:szCs w:val="21"/>
        </w:rPr>
        <w:t>Winn Dixie Stores, Inc. | Jacksonville, FL</w:t>
      </w:r>
    </w:p>
    <w:p w14:paraId="435E1BCF" w14:textId="77777777" w:rsidR="00737F04" w:rsidRPr="003D1A44" w:rsidRDefault="00737F04" w:rsidP="0042210F">
      <w:pPr>
        <w:rPr>
          <w:sz w:val="21"/>
          <w:szCs w:val="21"/>
        </w:rPr>
      </w:pPr>
      <w:r w:rsidRPr="003D1A44">
        <w:rPr>
          <w:b/>
          <w:sz w:val="21"/>
          <w:szCs w:val="21"/>
        </w:rPr>
        <w:t>VICE PRESIDENT/DIRECTOR OF PRODUCE AND FLORAL MERCHANDISING</w:t>
      </w:r>
      <w:r w:rsidR="009B0FD0" w:rsidRPr="003D1A44">
        <w:rPr>
          <w:b/>
          <w:sz w:val="21"/>
          <w:szCs w:val="21"/>
        </w:rPr>
        <w:t xml:space="preserve"> | 2002–2004</w:t>
      </w:r>
    </w:p>
    <w:p w14:paraId="0C5D9F95" w14:textId="77777777" w:rsidR="00737F04" w:rsidRPr="003D1A44" w:rsidRDefault="009B0FD0" w:rsidP="0042210F">
      <w:pPr>
        <w:rPr>
          <w:sz w:val="21"/>
          <w:szCs w:val="21"/>
        </w:rPr>
      </w:pPr>
      <w:r w:rsidRPr="003D1A44">
        <w:rPr>
          <w:sz w:val="21"/>
          <w:szCs w:val="21"/>
          <w:u w:val="single"/>
        </w:rPr>
        <w:t xml:space="preserve">Directed key revenue </w:t>
      </w:r>
      <w:r w:rsidR="00AC31EE" w:rsidRPr="003D1A44">
        <w:rPr>
          <w:sz w:val="21"/>
          <w:szCs w:val="21"/>
          <w:u w:val="single"/>
        </w:rPr>
        <w:t>categories</w:t>
      </w:r>
      <w:r w:rsidRPr="003D1A44">
        <w:rPr>
          <w:sz w:val="21"/>
          <w:szCs w:val="21"/>
        </w:rPr>
        <w:t xml:space="preserve"> for $1B, 1,100-store system leading 66 managerial reports, 5.5K employees, and $1B budget. </w:t>
      </w:r>
    </w:p>
    <w:p w14:paraId="7EBFC043" w14:textId="77173237" w:rsidR="009B0FD0" w:rsidRPr="003D1A44" w:rsidRDefault="009B0FD0" w:rsidP="005C0ED1">
      <w:pPr>
        <w:pStyle w:val="ListParagraph"/>
        <w:numPr>
          <w:ilvl w:val="0"/>
          <w:numId w:val="10"/>
        </w:numPr>
        <w:spacing w:before="60"/>
        <w:contextualSpacing w:val="0"/>
        <w:rPr>
          <w:sz w:val="21"/>
          <w:szCs w:val="21"/>
        </w:rPr>
      </w:pPr>
      <w:r w:rsidRPr="003D1A44">
        <w:rPr>
          <w:sz w:val="21"/>
          <w:szCs w:val="21"/>
        </w:rPr>
        <w:t xml:space="preserve">Cut turnover </w:t>
      </w:r>
      <w:r w:rsidR="000C5EE5" w:rsidRPr="003D1A44">
        <w:rPr>
          <w:sz w:val="21"/>
          <w:szCs w:val="21"/>
        </w:rPr>
        <w:t>from 104%</w:t>
      </w:r>
      <w:r w:rsidRPr="003D1A44">
        <w:rPr>
          <w:sz w:val="21"/>
          <w:szCs w:val="21"/>
        </w:rPr>
        <w:t xml:space="preserve"> to </w:t>
      </w:r>
      <w:r w:rsidR="000C5EE5" w:rsidRPr="003D1A44">
        <w:rPr>
          <w:sz w:val="21"/>
          <w:szCs w:val="21"/>
        </w:rPr>
        <w:t>18%</w:t>
      </w:r>
      <w:r w:rsidR="00AC31EE" w:rsidRPr="003D1A44">
        <w:rPr>
          <w:sz w:val="21"/>
          <w:szCs w:val="21"/>
        </w:rPr>
        <w:t xml:space="preserve">; grew </w:t>
      </w:r>
      <w:r w:rsidRPr="003D1A44">
        <w:rPr>
          <w:sz w:val="21"/>
          <w:szCs w:val="21"/>
        </w:rPr>
        <w:t>margins by $250K/category over 74 key categories.</w:t>
      </w:r>
    </w:p>
    <w:p w14:paraId="136FCFB7" w14:textId="4DCC13BE" w:rsidR="000C5EE5" w:rsidRPr="003D1A44" w:rsidRDefault="00F27789" w:rsidP="005C0ED1">
      <w:pPr>
        <w:pStyle w:val="ListParagraph"/>
        <w:numPr>
          <w:ilvl w:val="0"/>
          <w:numId w:val="10"/>
        </w:numPr>
        <w:spacing w:before="60"/>
        <w:contextualSpacing w:val="0"/>
        <w:rPr>
          <w:sz w:val="21"/>
          <w:szCs w:val="21"/>
        </w:rPr>
      </w:pPr>
      <w:r w:rsidRPr="003D1A44">
        <w:rPr>
          <w:sz w:val="21"/>
          <w:szCs w:val="21"/>
        </w:rPr>
        <w:t>Increased sales by 4.5% and improved segment gross margins overall by $975K in first year by increasing category</w:t>
      </w:r>
      <w:r w:rsidR="000C5EE5" w:rsidRPr="003D1A44">
        <w:rPr>
          <w:sz w:val="21"/>
          <w:szCs w:val="21"/>
        </w:rPr>
        <w:t xml:space="preserve"> margins by $250</w:t>
      </w:r>
      <w:r w:rsidRPr="003D1A44">
        <w:rPr>
          <w:sz w:val="21"/>
          <w:szCs w:val="21"/>
        </w:rPr>
        <w:t>K each,</w:t>
      </w:r>
      <w:r w:rsidR="000C5EE5" w:rsidRPr="003D1A44">
        <w:rPr>
          <w:sz w:val="21"/>
          <w:szCs w:val="21"/>
        </w:rPr>
        <w:t xml:space="preserve"> </w:t>
      </w:r>
      <w:r w:rsidRPr="003D1A44">
        <w:rPr>
          <w:sz w:val="21"/>
          <w:szCs w:val="21"/>
        </w:rPr>
        <w:t>cuttin</w:t>
      </w:r>
      <w:r w:rsidR="000C5EE5" w:rsidRPr="003D1A44">
        <w:rPr>
          <w:sz w:val="21"/>
          <w:szCs w:val="21"/>
        </w:rPr>
        <w:t>g operational shrink by 5.25%</w:t>
      </w:r>
      <w:r w:rsidRPr="003D1A44">
        <w:rPr>
          <w:sz w:val="21"/>
          <w:szCs w:val="21"/>
        </w:rPr>
        <w:t xml:space="preserve">, </w:t>
      </w:r>
      <w:r w:rsidR="000C5EE5" w:rsidRPr="003D1A44">
        <w:rPr>
          <w:sz w:val="21"/>
          <w:szCs w:val="21"/>
        </w:rPr>
        <w:t>gaining vendor support</w:t>
      </w:r>
      <w:r w:rsidRPr="003D1A44">
        <w:rPr>
          <w:sz w:val="21"/>
          <w:szCs w:val="21"/>
        </w:rPr>
        <w:t>,</w:t>
      </w:r>
      <w:r w:rsidR="000C5EE5" w:rsidRPr="003D1A44">
        <w:rPr>
          <w:sz w:val="21"/>
          <w:szCs w:val="21"/>
        </w:rPr>
        <w:t xml:space="preserve"> and slashing employee turnover from 104% to</w:t>
      </w:r>
      <w:r w:rsidRPr="003D1A44">
        <w:rPr>
          <w:sz w:val="21"/>
          <w:szCs w:val="21"/>
        </w:rPr>
        <w:t xml:space="preserve"> </w:t>
      </w:r>
      <w:r w:rsidR="007A1C03" w:rsidRPr="003D1A44">
        <w:rPr>
          <w:sz w:val="21"/>
          <w:szCs w:val="21"/>
        </w:rPr>
        <w:t>18%</w:t>
      </w:r>
      <w:r w:rsidRPr="003D1A44">
        <w:rPr>
          <w:sz w:val="21"/>
          <w:szCs w:val="21"/>
        </w:rPr>
        <w:t>across</w:t>
      </w:r>
      <w:r w:rsidR="007A1C03" w:rsidRPr="003D1A44">
        <w:rPr>
          <w:sz w:val="21"/>
          <w:szCs w:val="21"/>
        </w:rPr>
        <w:t xml:space="preserve"> 1,100 stores and corporate office.</w:t>
      </w:r>
    </w:p>
    <w:p w14:paraId="1D3FBFD4" w14:textId="77777777" w:rsidR="009B0FD0" w:rsidRPr="003D1A44" w:rsidRDefault="009B0FD0" w:rsidP="0042210F">
      <w:pPr>
        <w:rPr>
          <w:sz w:val="21"/>
          <w:szCs w:val="21"/>
        </w:rPr>
      </w:pPr>
    </w:p>
    <w:p w14:paraId="31AEFAAA" w14:textId="77777777" w:rsidR="00737F04" w:rsidRPr="003D1A44" w:rsidRDefault="00737F04" w:rsidP="0042210F">
      <w:pPr>
        <w:rPr>
          <w:b/>
          <w:sz w:val="21"/>
          <w:szCs w:val="21"/>
        </w:rPr>
      </w:pPr>
      <w:r w:rsidRPr="003D1A44">
        <w:rPr>
          <w:b/>
          <w:sz w:val="21"/>
          <w:szCs w:val="21"/>
        </w:rPr>
        <w:t>Woolworth's New Zealand | Auckland, NZ</w:t>
      </w:r>
    </w:p>
    <w:p w14:paraId="20D30CA6" w14:textId="77777777" w:rsidR="00737F04" w:rsidRPr="003D1A44" w:rsidRDefault="00737F04" w:rsidP="0042210F">
      <w:pPr>
        <w:rPr>
          <w:b/>
          <w:sz w:val="21"/>
          <w:szCs w:val="21"/>
        </w:rPr>
      </w:pPr>
      <w:r w:rsidRPr="003D1A44">
        <w:rPr>
          <w:b/>
          <w:sz w:val="21"/>
          <w:szCs w:val="21"/>
        </w:rPr>
        <w:t>COO/DIRECTOR OF RETAIL OPERATIONS</w:t>
      </w:r>
      <w:r w:rsidR="009B0FD0" w:rsidRPr="003D1A44">
        <w:rPr>
          <w:b/>
          <w:sz w:val="21"/>
          <w:szCs w:val="21"/>
        </w:rPr>
        <w:t xml:space="preserve"> | 1999–2002</w:t>
      </w:r>
    </w:p>
    <w:p w14:paraId="40B8045D" w14:textId="698B1790" w:rsidR="007A1C03" w:rsidRPr="003D1A44" w:rsidRDefault="009B0FD0" w:rsidP="00EF73B9">
      <w:pPr>
        <w:rPr>
          <w:sz w:val="21"/>
          <w:szCs w:val="21"/>
        </w:rPr>
      </w:pPr>
      <w:r w:rsidRPr="003D1A44">
        <w:rPr>
          <w:sz w:val="21"/>
          <w:szCs w:val="21"/>
          <w:u w:val="single"/>
        </w:rPr>
        <w:t>Promoted to COO</w:t>
      </w:r>
      <w:r w:rsidRPr="003D1A44">
        <w:rPr>
          <w:sz w:val="21"/>
          <w:szCs w:val="21"/>
        </w:rPr>
        <w:t xml:space="preserve"> from Fresh Food</w:t>
      </w:r>
      <w:r w:rsidR="005F68CC" w:rsidRPr="003D1A44">
        <w:rPr>
          <w:sz w:val="21"/>
          <w:szCs w:val="21"/>
        </w:rPr>
        <w:t xml:space="preserve">s </w:t>
      </w:r>
      <w:r w:rsidR="005C2161" w:rsidRPr="003D1A44">
        <w:rPr>
          <w:sz w:val="21"/>
          <w:szCs w:val="21"/>
        </w:rPr>
        <w:t>Director</w:t>
      </w:r>
      <w:r w:rsidR="005F68CC" w:rsidRPr="003D1A44">
        <w:rPr>
          <w:sz w:val="21"/>
          <w:szCs w:val="21"/>
        </w:rPr>
        <w:t xml:space="preserve"> role</w:t>
      </w:r>
      <w:r w:rsidRPr="003D1A44">
        <w:rPr>
          <w:sz w:val="21"/>
          <w:szCs w:val="21"/>
        </w:rPr>
        <w:t xml:space="preserve"> to </w:t>
      </w:r>
      <w:r w:rsidR="005F68CC" w:rsidRPr="003D1A44">
        <w:rPr>
          <w:sz w:val="21"/>
          <w:szCs w:val="21"/>
        </w:rPr>
        <w:t>manage</w:t>
      </w:r>
      <w:r w:rsidRPr="003D1A44">
        <w:rPr>
          <w:sz w:val="21"/>
          <w:szCs w:val="21"/>
        </w:rPr>
        <w:t xml:space="preserve"> operations of </w:t>
      </w:r>
      <w:r w:rsidR="007A1C03" w:rsidRPr="003D1A44">
        <w:rPr>
          <w:sz w:val="21"/>
          <w:szCs w:val="21"/>
        </w:rPr>
        <w:t>135 stores and 12,500</w:t>
      </w:r>
      <w:r w:rsidRPr="003D1A44">
        <w:rPr>
          <w:sz w:val="21"/>
          <w:szCs w:val="21"/>
        </w:rPr>
        <w:t xml:space="preserve"> employees</w:t>
      </w:r>
      <w:r w:rsidR="005F68CC" w:rsidRPr="003D1A44">
        <w:rPr>
          <w:sz w:val="21"/>
          <w:szCs w:val="21"/>
        </w:rPr>
        <w:t>;</w:t>
      </w:r>
      <w:r w:rsidRPr="003D1A44">
        <w:rPr>
          <w:sz w:val="21"/>
          <w:szCs w:val="21"/>
        </w:rPr>
        <w:t xml:space="preserve"> </w:t>
      </w:r>
      <w:r w:rsidR="005C0ED1" w:rsidRPr="003D1A44">
        <w:rPr>
          <w:sz w:val="21"/>
          <w:szCs w:val="21"/>
        </w:rPr>
        <w:t xml:space="preserve">responsible for budget of </w:t>
      </w:r>
      <w:r w:rsidR="00EF73B9" w:rsidRPr="003D1A44">
        <w:rPr>
          <w:sz w:val="21"/>
          <w:szCs w:val="21"/>
        </w:rPr>
        <w:t>NZ</w:t>
      </w:r>
      <w:r w:rsidR="00B00A75" w:rsidRPr="003D1A44">
        <w:rPr>
          <w:sz w:val="21"/>
          <w:szCs w:val="21"/>
        </w:rPr>
        <w:t>$2</w:t>
      </w:r>
      <w:r w:rsidRPr="003D1A44">
        <w:rPr>
          <w:sz w:val="21"/>
          <w:szCs w:val="21"/>
        </w:rPr>
        <w:t>B</w:t>
      </w:r>
      <w:r w:rsidR="005C0ED1" w:rsidRPr="003D1A44">
        <w:rPr>
          <w:sz w:val="21"/>
          <w:szCs w:val="21"/>
        </w:rPr>
        <w:t>.</w:t>
      </w:r>
    </w:p>
    <w:p w14:paraId="16EE496A" w14:textId="77777777" w:rsidR="003D5F97" w:rsidRPr="003D1A44" w:rsidRDefault="003D5F97" w:rsidP="005C0ED1">
      <w:pPr>
        <w:pStyle w:val="ListParagraph"/>
        <w:numPr>
          <w:ilvl w:val="0"/>
          <w:numId w:val="10"/>
        </w:numPr>
        <w:spacing w:before="60"/>
        <w:contextualSpacing w:val="0"/>
        <w:rPr>
          <w:sz w:val="21"/>
          <w:szCs w:val="21"/>
        </w:rPr>
      </w:pPr>
      <w:r w:rsidRPr="003D1A44">
        <w:rPr>
          <w:sz w:val="21"/>
          <w:szCs w:val="21"/>
        </w:rPr>
        <w:t>Sla</w:t>
      </w:r>
      <w:r w:rsidR="00BB3D40" w:rsidRPr="003D1A44">
        <w:rPr>
          <w:sz w:val="21"/>
          <w:szCs w:val="21"/>
        </w:rPr>
        <w:t>sh</w:t>
      </w:r>
      <w:r w:rsidRPr="003D1A44">
        <w:rPr>
          <w:sz w:val="21"/>
          <w:szCs w:val="21"/>
        </w:rPr>
        <w:t xml:space="preserve">ed shrinkage </w:t>
      </w:r>
      <w:r w:rsidR="00BB3D40" w:rsidRPr="003D1A44">
        <w:rPr>
          <w:sz w:val="21"/>
          <w:szCs w:val="21"/>
        </w:rPr>
        <w:t xml:space="preserve">and </w:t>
      </w:r>
      <w:r w:rsidRPr="003D1A44">
        <w:rPr>
          <w:sz w:val="21"/>
          <w:szCs w:val="21"/>
        </w:rPr>
        <w:t xml:space="preserve">cut controllable costs by </w:t>
      </w:r>
      <w:r w:rsidR="00EF73B9" w:rsidRPr="003D1A44">
        <w:rPr>
          <w:sz w:val="21"/>
          <w:szCs w:val="21"/>
        </w:rPr>
        <w:t>NZ</w:t>
      </w:r>
      <w:r w:rsidRPr="003D1A44">
        <w:rPr>
          <w:sz w:val="21"/>
          <w:szCs w:val="21"/>
        </w:rPr>
        <w:t>$4.8M</w:t>
      </w:r>
      <w:r w:rsidR="00BB3D40" w:rsidRPr="003D1A44">
        <w:rPr>
          <w:sz w:val="21"/>
          <w:szCs w:val="21"/>
        </w:rPr>
        <w:t xml:space="preserve">, delivering 12-month </w:t>
      </w:r>
      <w:r w:rsidR="00EF73B9" w:rsidRPr="003D1A44">
        <w:rPr>
          <w:sz w:val="21"/>
          <w:szCs w:val="21"/>
        </w:rPr>
        <w:t>NZ</w:t>
      </w:r>
      <w:r w:rsidR="00BB3D40" w:rsidRPr="003D1A44">
        <w:rPr>
          <w:sz w:val="21"/>
          <w:szCs w:val="21"/>
        </w:rPr>
        <w:t>$5.5M profit increase</w:t>
      </w:r>
      <w:r w:rsidR="00EF73B9" w:rsidRPr="003D1A44">
        <w:rPr>
          <w:sz w:val="21"/>
          <w:szCs w:val="21"/>
        </w:rPr>
        <w:t xml:space="preserve"> </w:t>
      </w:r>
      <w:r w:rsidR="00BB3D40" w:rsidRPr="003D1A44">
        <w:rPr>
          <w:sz w:val="21"/>
          <w:szCs w:val="21"/>
        </w:rPr>
        <w:t>and highest-ever E</w:t>
      </w:r>
      <w:r w:rsidRPr="003D1A44">
        <w:rPr>
          <w:sz w:val="21"/>
          <w:szCs w:val="21"/>
        </w:rPr>
        <w:t>BIT at 3.25%</w:t>
      </w:r>
      <w:r w:rsidR="00EF73B9" w:rsidRPr="003D1A44">
        <w:rPr>
          <w:sz w:val="21"/>
          <w:szCs w:val="21"/>
        </w:rPr>
        <w:t>,</w:t>
      </w:r>
      <w:r w:rsidRPr="003D1A44">
        <w:rPr>
          <w:sz w:val="21"/>
          <w:szCs w:val="21"/>
        </w:rPr>
        <w:t xml:space="preserve"> with $13.5M year-over-year improvement.</w:t>
      </w:r>
    </w:p>
    <w:p w14:paraId="4E832C11" w14:textId="77777777" w:rsidR="003D5F97" w:rsidRPr="003D1A44" w:rsidRDefault="003D5F97" w:rsidP="005C0ED1">
      <w:pPr>
        <w:pStyle w:val="ListParagraph"/>
        <w:numPr>
          <w:ilvl w:val="0"/>
          <w:numId w:val="10"/>
        </w:numPr>
        <w:spacing w:before="60"/>
        <w:contextualSpacing w:val="0"/>
        <w:rPr>
          <w:sz w:val="21"/>
          <w:szCs w:val="21"/>
        </w:rPr>
      </w:pPr>
      <w:r w:rsidRPr="003D1A44">
        <w:rPr>
          <w:sz w:val="21"/>
          <w:szCs w:val="21"/>
        </w:rPr>
        <w:t xml:space="preserve">Cut </w:t>
      </w:r>
      <w:r w:rsidR="000035FB" w:rsidRPr="003D1A44">
        <w:rPr>
          <w:sz w:val="21"/>
          <w:szCs w:val="21"/>
        </w:rPr>
        <w:t xml:space="preserve">employee </w:t>
      </w:r>
      <w:r w:rsidRPr="003D1A44">
        <w:rPr>
          <w:sz w:val="21"/>
          <w:szCs w:val="21"/>
        </w:rPr>
        <w:t>turnover by 10%</w:t>
      </w:r>
      <w:r w:rsidR="00BB3D40" w:rsidRPr="003D1A44">
        <w:rPr>
          <w:sz w:val="21"/>
          <w:szCs w:val="21"/>
        </w:rPr>
        <w:t xml:space="preserve"> in</w:t>
      </w:r>
      <w:r w:rsidRPr="003D1A44">
        <w:rPr>
          <w:sz w:val="21"/>
          <w:szCs w:val="21"/>
        </w:rPr>
        <w:t xml:space="preserve"> first year compared to 5% target.</w:t>
      </w:r>
    </w:p>
    <w:p w14:paraId="193E69BC" w14:textId="77777777" w:rsidR="003A751E" w:rsidRPr="003D1A44" w:rsidRDefault="003A751E" w:rsidP="003A751E">
      <w:pPr>
        <w:rPr>
          <w:sz w:val="21"/>
          <w:szCs w:val="21"/>
        </w:rPr>
      </w:pPr>
    </w:p>
    <w:p w14:paraId="0A6B17CF" w14:textId="77777777" w:rsidR="003A751E" w:rsidRPr="003D1A44" w:rsidRDefault="003A751E" w:rsidP="001328CB">
      <w:pPr>
        <w:shd w:val="clear" w:color="auto" w:fill="DEE4EA"/>
        <w:jc w:val="center"/>
        <w:rPr>
          <w:b/>
          <w:smallCaps/>
          <w:sz w:val="21"/>
          <w:szCs w:val="21"/>
        </w:rPr>
      </w:pPr>
      <w:r w:rsidRPr="003D1A44">
        <w:rPr>
          <w:b/>
          <w:smallCaps/>
          <w:sz w:val="21"/>
          <w:szCs w:val="21"/>
        </w:rPr>
        <w:t>Education &amp; Professional Development</w:t>
      </w:r>
    </w:p>
    <w:p w14:paraId="497D10C1" w14:textId="77777777" w:rsidR="00EF73B9" w:rsidRPr="003D1A44" w:rsidRDefault="00EF73B9" w:rsidP="0042210F">
      <w:pPr>
        <w:rPr>
          <w:sz w:val="21"/>
          <w:szCs w:val="21"/>
        </w:rPr>
      </w:pPr>
    </w:p>
    <w:p w14:paraId="5DF88A90" w14:textId="77777777" w:rsidR="00737F04" w:rsidRPr="003D1A44" w:rsidRDefault="003D5F97" w:rsidP="0042210F">
      <w:pPr>
        <w:rPr>
          <w:sz w:val="21"/>
          <w:szCs w:val="21"/>
        </w:rPr>
      </w:pPr>
      <w:bookmarkStart w:id="4" w:name="_Hlk5781397"/>
      <w:r w:rsidRPr="003D1A44">
        <w:rPr>
          <w:b/>
          <w:sz w:val="21"/>
          <w:szCs w:val="21"/>
        </w:rPr>
        <w:t>Bachelor of Business Administration and Marketing,</w:t>
      </w:r>
      <w:r w:rsidRPr="003D1A44">
        <w:rPr>
          <w:sz w:val="21"/>
          <w:szCs w:val="21"/>
        </w:rPr>
        <w:t xml:space="preserve"> San Jose State University, San Jose, CA</w:t>
      </w:r>
    </w:p>
    <w:p w14:paraId="22E896F9" w14:textId="77777777" w:rsidR="003D5F97" w:rsidRPr="003D1A44" w:rsidRDefault="003D5F97" w:rsidP="003A2082">
      <w:pPr>
        <w:spacing w:before="60"/>
        <w:rPr>
          <w:sz w:val="21"/>
          <w:szCs w:val="21"/>
        </w:rPr>
      </w:pPr>
      <w:r w:rsidRPr="003D1A44">
        <w:rPr>
          <w:b/>
          <w:sz w:val="21"/>
          <w:szCs w:val="21"/>
        </w:rPr>
        <w:t xml:space="preserve">Associate of Arts, </w:t>
      </w:r>
      <w:r w:rsidRPr="003D1A44">
        <w:rPr>
          <w:sz w:val="21"/>
          <w:szCs w:val="21"/>
        </w:rPr>
        <w:t>San Jose City College, San Jose, CA</w:t>
      </w:r>
    </w:p>
    <w:p w14:paraId="4FF48E12" w14:textId="77777777" w:rsidR="003D5F97" w:rsidRPr="003D1A44" w:rsidRDefault="003D5F97" w:rsidP="003A2082">
      <w:pPr>
        <w:spacing w:before="60"/>
        <w:rPr>
          <w:sz w:val="21"/>
          <w:szCs w:val="21"/>
        </w:rPr>
      </w:pPr>
      <w:r w:rsidRPr="003D1A44">
        <w:rPr>
          <w:b/>
          <w:sz w:val="21"/>
          <w:szCs w:val="21"/>
        </w:rPr>
        <w:t>Food Executive Program,</w:t>
      </w:r>
      <w:r w:rsidRPr="003D1A44">
        <w:rPr>
          <w:sz w:val="21"/>
          <w:szCs w:val="21"/>
        </w:rPr>
        <w:t xml:space="preserve"> Cornell University, </w:t>
      </w:r>
      <w:r w:rsidR="005C2161" w:rsidRPr="003D1A44">
        <w:rPr>
          <w:sz w:val="21"/>
          <w:szCs w:val="21"/>
        </w:rPr>
        <w:t>Ithaca</w:t>
      </w:r>
      <w:r w:rsidRPr="003D1A44">
        <w:rPr>
          <w:sz w:val="21"/>
          <w:szCs w:val="21"/>
        </w:rPr>
        <w:t>, NY</w:t>
      </w:r>
    </w:p>
    <w:p w14:paraId="73FB2A8B" w14:textId="77777777" w:rsidR="003D5F97" w:rsidRPr="003D1A44" w:rsidRDefault="003D5F97" w:rsidP="003A2082">
      <w:pPr>
        <w:spacing w:before="60"/>
        <w:rPr>
          <w:sz w:val="21"/>
          <w:szCs w:val="21"/>
        </w:rPr>
      </w:pPr>
      <w:r w:rsidRPr="003D1A44">
        <w:rPr>
          <w:b/>
          <w:sz w:val="21"/>
          <w:szCs w:val="21"/>
        </w:rPr>
        <w:t>Strategic Planning and Management in Retailing,</w:t>
      </w:r>
      <w:r w:rsidRPr="003D1A44">
        <w:rPr>
          <w:sz w:val="21"/>
          <w:szCs w:val="21"/>
        </w:rPr>
        <w:t xml:space="preserve"> Monash University, Melbourne, Australia</w:t>
      </w:r>
    </w:p>
    <w:p w14:paraId="059C06D1" w14:textId="77777777" w:rsidR="0042210F" w:rsidRPr="003D1A44" w:rsidRDefault="003D5F97" w:rsidP="003A2082">
      <w:pPr>
        <w:spacing w:before="60"/>
        <w:rPr>
          <w:sz w:val="21"/>
          <w:szCs w:val="21"/>
        </w:rPr>
      </w:pPr>
      <w:r w:rsidRPr="003D1A44">
        <w:rPr>
          <w:b/>
          <w:sz w:val="21"/>
          <w:szCs w:val="21"/>
        </w:rPr>
        <w:t>Food Industry Executive Program,</w:t>
      </w:r>
      <w:r w:rsidRPr="003D1A44">
        <w:rPr>
          <w:sz w:val="21"/>
          <w:szCs w:val="21"/>
        </w:rPr>
        <w:t xml:space="preserve"> University of Southern California, Los Angeles, CA</w:t>
      </w:r>
      <w:bookmarkEnd w:id="4"/>
    </w:p>
    <w:sectPr w:rsidR="0042210F" w:rsidRPr="003D1A44" w:rsidSect="001328CB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720" w:right="720" w:bottom="720" w:left="720" w:header="1008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3374CC" w14:textId="77777777" w:rsidR="00370059" w:rsidRDefault="00370059" w:rsidP="00952EB6">
      <w:r>
        <w:separator/>
      </w:r>
    </w:p>
  </w:endnote>
  <w:endnote w:type="continuationSeparator" w:id="0">
    <w:p w14:paraId="20FC8B55" w14:textId="77777777" w:rsidR="00370059" w:rsidRDefault="00370059" w:rsidP="00952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E348D3" w14:textId="6DCB6B7B" w:rsidR="00397ABF" w:rsidRPr="001328CB" w:rsidRDefault="00397ABF" w:rsidP="001328CB">
    <w:pPr>
      <w:pStyle w:val="Footer"/>
      <w:shd w:val="clear" w:color="auto" w:fill="DEE4EA"/>
      <w:tabs>
        <w:tab w:val="clear" w:pos="4680"/>
      </w:tabs>
      <w:jc w:val="center"/>
      <w:rPr>
        <w:b/>
        <w:color w:val="323E4F" w:themeColor="text2" w:themeShade="BF"/>
      </w:rPr>
    </w:pPr>
    <w:r w:rsidRPr="001328CB">
      <w:rPr>
        <w:b/>
        <w:color w:val="323E4F" w:themeColor="text2" w:themeShade="BF"/>
      </w:rPr>
      <w:t>— Page Two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DB1858" w14:textId="4EC2B343" w:rsidR="00397ABF" w:rsidRPr="001328CB" w:rsidRDefault="00397ABF" w:rsidP="001328CB">
    <w:pPr>
      <w:pStyle w:val="Footer"/>
      <w:shd w:val="clear" w:color="auto" w:fill="DEE4EA"/>
      <w:tabs>
        <w:tab w:val="clear" w:pos="4680"/>
      </w:tabs>
      <w:jc w:val="center"/>
      <w:rPr>
        <w:b/>
        <w:color w:val="323E4F" w:themeColor="text2" w:themeShade="BF"/>
      </w:rPr>
    </w:pPr>
    <w:r w:rsidRPr="001328CB">
      <w:rPr>
        <w:b/>
        <w:color w:val="323E4F" w:themeColor="text2" w:themeShade="BF"/>
      </w:rPr>
      <w:t>— Page Three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31FBCC" w14:textId="2CCDA3B5" w:rsidR="00397ABF" w:rsidRPr="001328CB" w:rsidRDefault="00397ABF" w:rsidP="001328CB">
    <w:pPr>
      <w:pStyle w:val="Footer"/>
      <w:shd w:val="clear" w:color="auto" w:fill="DEE4EA"/>
      <w:tabs>
        <w:tab w:val="clear" w:pos="4680"/>
      </w:tabs>
      <w:jc w:val="center"/>
      <w:rPr>
        <w:b/>
        <w:color w:val="323E4F" w:themeColor="text2" w:themeShade="BF"/>
      </w:rPr>
    </w:pPr>
    <w:r w:rsidRPr="001328CB">
      <w:rPr>
        <w:b/>
        <w:color w:val="323E4F" w:themeColor="text2" w:themeShade="BF"/>
      </w:rPr>
      <w:t>— Page One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B59607" w14:textId="77777777" w:rsidR="00370059" w:rsidRDefault="00370059" w:rsidP="00952EB6">
      <w:r>
        <w:separator/>
      </w:r>
    </w:p>
  </w:footnote>
  <w:footnote w:type="continuationSeparator" w:id="0">
    <w:p w14:paraId="473C589C" w14:textId="77777777" w:rsidR="00370059" w:rsidRDefault="00370059" w:rsidP="00952E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F1A5D" w14:textId="67AC87F7" w:rsidR="00397ABF" w:rsidRPr="001328CB" w:rsidRDefault="00397ABF" w:rsidP="001328CB">
    <w:pPr>
      <w:pStyle w:val="Header"/>
      <w:shd w:val="clear" w:color="auto" w:fill="DEE4EA"/>
      <w:tabs>
        <w:tab w:val="clear" w:pos="4680"/>
        <w:tab w:val="clear" w:pos="9360"/>
        <w:tab w:val="center" w:pos="5400"/>
        <w:tab w:val="right" w:pos="10224"/>
      </w:tabs>
      <w:spacing w:after="320"/>
      <w:rPr>
        <w:color w:val="323E4F" w:themeColor="text2" w:themeShade="BF"/>
      </w:rPr>
    </w:pPr>
    <w:r w:rsidRPr="001328CB">
      <w:rPr>
        <w:b/>
        <w:color w:val="323E4F" w:themeColor="text2" w:themeShade="BF"/>
      </w:rPr>
      <w:t>dennishanley7@gmail.com</w:t>
    </w:r>
    <w:r w:rsidRPr="001328CB">
      <w:rPr>
        <w:b/>
        <w:color w:val="323E4F" w:themeColor="text2" w:themeShade="BF"/>
      </w:rPr>
      <w:tab/>
    </w:r>
    <w:r w:rsidRPr="001328CB">
      <w:rPr>
        <w:b/>
        <w:smallCaps/>
        <w:color w:val="323E4F" w:themeColor="text2" w:themeShade="BF"/>
        <w:sz w:val="28"/>
      </w:rPr>
      <w:t>Dennis A. Hanley</w:t>
    </w:r>
    <w:r w:rsidR="005C0ED1" w:rsidRPr="001328CB">
      <w:rPr>
        <w:b/>
        <w:smallCaps/>
        <w:color w:val="323E4F" w:themeColor="text2" w:themeShade="BF"/>
        <w:sz w:val="28"/>
      </w:rPr>
      <w:tab/>
    </w:r>
    <w:r w:rsidR="005C0ED1" w:rsidRPr="001328CB">
      <w:rPr>
        <w:b/>
        <w:color w:val="323E4F" w:themeColor="text2" w:themeShade="BF"/>
      </w:rPr>
      <w:t>(817) 975-3728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B0ECDB" w14:textId="77777777" w:rsidR="001328CB" w:rsidRPr="001328CB" w:rsidRDefault="001328CB" w:rsidP="001328CB">
    <w:pPr>
      <w:pStyle w:val="Header"/>
      <w:shd w:val="clear" w:color="auto" w:fill="DEE4EA"/>
      <w:tabs>
        <w:tab w:val="clear" w:pos="4680"/>
        <w:tab w:val="clear" w:pos="9360"/>
        <w:tab w:val="center" w:pos="5400"/>
        <w:tab w:val="right" w:pos="10224"/>
      </w:tabs>
      <w:spacing w:after="320"/>
      <w:rPr>
        <w:color w:val="323E4F" w:themeColor="text2" w:themeShade="BF"/>
      </w:rPr>
    </w:pPr>
    <w:r w:rsidRPr="001328CB">
      <w:rPr>
        <w:b/>
        <w:color w:val="323E4F" w:themeColor="text2" w:themeShade="BF"/>
      </w:rPr>
      <w:t>dennishanley7@gmail.com</w:t>
    </w:r>
    <w:r w:rsidRPr="001328CB">
      <w:rPr>
        <w:b/>
        <w:color w:val="323E4F" w:themeColor="text2" w:themeShade="BF"/>
      </w:rPr>
      <w:tab/>
    </w:r>
    <w:r w:rsidRPr="001328CB">
      <w:rPr>
        <w:b/>
        <w:smallCaps/>
        <w:color w:val="323E4F" w:themeColor="text2" w:themeShade="BF"/>
        <w:sz w:val="28"/>
      </w:rPr>
      <w:t>Dennis A. Hanley</w:t>
    </w:r>
    <w:r w:rsidRPr="001328CB">
      <w:rPr>
        <w:b/>
        <w:smallCaps/>
        <w:color w:val="323E4F" w:themeColor="text2" w:themeShade="BF"/>
        <w:sz w:val="28"/>
      </w:rPr>
      <w:tab/>
    </w:r>
    <w:r w:rsidRPr="001328CB">
      <w:rPr>
        <w:b/>
        <w:color w:val="323E4F" w:themeColor="text2" w:themeShade="BF"/>
      </w:rPr>
      <w:t>(817) 975-3728</w:t>
    </w:r>
  </w:p>
  <w:p w14:paraId="2AB9FABF" w14:textId="39960E57" w:rsidR="00952EB6" w:rsidRPr="001328CB" w:rsidRDefault="00952EB6" w:rsidP="001328C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0D0E3A"/>
    <w:multiLevelType w:val="hybridMultilevel"/>
    <w:tmpl w:val="CD76A76C"/>
    <w:lvl w:ilvl="0" w:tplc="CEA895E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830196"/>
    <w:multiLevelType w:val="hybridMultilevel"/>
    <w:tmpl w:val="0EA06B6C"/>
    <w:lvl w:ilvl="0" w:tplc="0B287B3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21AE5"/>
    <w:multiLevelType w:val="hybridMultilevel"/>
    <w:tmpl w:val="F8E860EC"/>
    <w:lvl w:ilvl="0" w:tplc="0B287B3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3922C5"/>
    <w:multiLevelType w:val="hybridMultilevel"/>
    <w:tmpl w:val="296EB472"/>
    <w:lvl w:ilvl="0" w:tplc="0B287B3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F37AFE"/>
    <w:multiLevelType w:val="hybridMultilevel"/>
    <w:tmpl w:val="66B23B78"/>
    <w:lvl w:ilvl="0" w:tplc="0B287B3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190C8E"/>
    <w:multiLevelType w:val="hybridMultilevel"/>
    <w:tmpl w:val="A98CD79A"/>
    <w:lvl w:ilvl="0" w:tplc="0B287B3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213AE4"/>
    <w:multiLevelType w:val="hybridMultilevel"/>
    <w:tmpl w:val="4BB4BDD8"/>
    <w:lvl w:ilvl="0" w:tplc="EE04C4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A43206"/>
    <w:multiLevelType w:val="multilevel"/>
    <w:tmpl w:val="DF44BFB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D40665"/>
    <w:multiLevelType w:val="hybridMultilevel"/>
    <w:tmpl w:val="3184DAC6"/>
    <w:lvl w:ilvl="0" w:tplc="0B287B3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E17C93"/>
    <w:multiLevelType w:val="hybridMultilevel"/>
    <w:tmpl w:val="762CDB4C"/>
    <w:lvl w:ilvl="0" w:tplc="0B287B3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7"/>
  </w:num>
  <w:num w:numId="5">
    <w:abstractNumId w:val="3"/>
  </w:num>
  <w:num w:numId="6">
    <w:abstractNumId w:val="5"/>
  </w:num>
  <w:num w:numId="7">
    <w:abstractNumId w:val="4"/>
  </w:num>
  <w:num w:numId="8">
    <w:abstractNumId w:val="1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10F"/>
    <w:rsid w:val="000035FB"/>
    <w:rsid w:val="000107C9"/>
    <w:rsid w:val="000134C6"/>
    <w:rsid w:val="00014AC0"/>
    <w:rsid w:val="00016140"/>
    <w:rsid w:val="0002483E"/>
    <w:rsid w:val="00031417"/>
    <w:rsid w:val="00033D91"/>
    <w:rsid w:val="0003470D"/>
    <w:rsid w:val="00041B7A"/>
    <w:rsid w:val="000432FE"/>
    <w:rsid w:val="00057AA5"/>
    <w:rsid w:val="000643E8"/>
    <w:rsid w:val="00071F09"/>
    <w:rsid w:val="00074F97"/>
    <w:rsid w:val="000813FC"/>
    <w:rsid w:val="0008375F"/>
    <w:rsid w:val="000935C6"/>
    <w:rsid w:val="000A36C3"/>
    <w:rsid w:val="000A4DD1"/>
    <w:rsid w:val="000A4F3F"/>
    <w:rsid w:val="000A599D"/>
    <w:rsid w:val="000A60F2"/>
    <w:rsid w:val="000A698D"/>
    <w:rsid w:val="000A7C61"/>
    <w:rsid w:val="000A7E8E"/>
    <w:rsid w:val="000A7F10"/>
    <w:rsid w:val="000B6967"/>
    <w:rsid w:val="000C1933"/>
    <w:rsid w:val="000C59E9"/>
    <w:rsid w:val="000C5EE5"/>
    <w:rsid w:val="000D0293"/>
    <w:rsid w:val="000D1AF2"/>
    <w:rsid w:val="000D66CC"/>
    <w:rsid w:val="000E0130"/>
    <w:rsid w:val="000F0D57"/>
    <w:rsid w:val="000F58D0"/>
    <w:rsid w:val="000F6756"/>
    <w:rsid w:val="001003EA"/>
    <w:rsid w:val="0010351B"/>
    <w:rsid w:val="001047AB"/>
    <w:rsid w:val="00104BA1"/>
    <w:rsid w:val="00112802"/>
    <w:rsid w:val="001138C2"/>
    <w:rsid w:val="0011798C"/>
    <w:rsid w:val="001305AB"/>
    <w:rsid w:val="00130D2A"/>
    <w:rsid w:val="001325D9"/>
    <w:rsid w:val="001326B2"/>
    <w:rsid w:val="001328CB"/>
    <w:rsid w:val="00134E6E"/>
    <w:rsid w:val="00143E8A"/>
    <w:rsid w:val="00146889"/>
    <w:rsid w:val="00147EA8"/>
    <w:rsid w:val="0015147A"/>
    <w:rsid w:val="00156C6B"/>
    <w:rsid w:val="00157EE6"/>
    <w:rsid w:val="00170A33"/>
    <w:rsid w:val="001725B5"/>
    <w:rsid w:val="00173588"/>
    <w:rsid w:val="0017729F"/>
    <w:rsid w:val="001849AB"/>
    <w:rsid w:val="001856CF"/>
    <w:rsid w:val="001857C8"/>
    <w:rsid w:val="00185BE8"/>
    <w:rsid w:val="00186715"/>
    <w:rsid w:val="00186FA7"/>
    <w:rsid w:val="00192F5B"/>
    <w:rsid w:val="00195B90"/>
    <w:rsid w:val="00196347"/>
    <w:rsid w:val="001A3D29"/>
    <w:rsid w:val="001A4602"/>
    <w:rsid w:val="001B2889"/>
    <w:rsid w:val="001B3255"/>
    <w:rsid w:val="001B333A"/>
    <w:rsid w:val="001C009B"/>
    <w:rsid w:val="001D0739"/>
    <w:rsid w:val="001D37B8"/>
    <w:rsid w:val="001D3C0A"/>
    <w:rsid w:val="001D728D"/>
    <w:rsid w:val="001F01EE"/>
    <w:rsid w:val="001F21EA"/>
    <w:rsid w:val="001F3D58"/>
    <w:rsid w:val="001F4181"/>
    <w:rsid w:val="00202EBF"/>
    <w:rsid w:val="002075A8"/>
    <w:rsid w:val="00210975"/>
    <w:rsid w:val="00212D16"/>
    <w:rsid w:val="00212EFA"/>
    <w:rsid w:val="00225BA7"/>
    <w:rsid w:val="0022784A"/>
    <w:rsid w:val="002309BA"/>
    <w:rsid w:val="002320F6"/>
    <w:rsid w:val="00241FD2"/>
    <w:rsid w:val="0024262D"/>
    <w:rsid w:val="00243CC6"/>
    <w:rsid w:val="00247C13"/>
    <w:rsid w:val="00250998"/>
    <w:rsid w:val="002549D8"/>
    <w:rsid w:val="002572D4"/>
    <w:rsid w:val="00257473"/>
    <w:rsid w:val="00257C17"/>
    <w:rsid w:val="00262951"/>
    <w:rsid w:val="00263290"/>
    <w:rsid w:val="002641C4"/>
    <w:rsid w:val="00267E1C"/>
    <w:rsid w:val="00270FBD"/>
    <w:rsid w:val="00274433"/>
    <w:rsid w:val="0027570B"/>
    <w:rsid w:val="002773C3"/>
    <w:rsid w:val="002804A1"/>
    <w:rsid w:val="00283417"/>
    <w:rsid w:val="002957EA"/>
    <w:rsid w:val="00297F7A"/>
    <w:rsid w:val="002A0E98"/>
    <w:rsid w:val="002A5898"/>
    <w:rsid w:val="002A77FE"/>
    <w:rsid w:val="002B780E"/>
    <w:rsid w:val="002C19C1"/>
    <w:rsid w:val="002C1EC4"/>
    <w:rsid w:val="002C70A8"/>
    <w:rsid w:val="002D6B67"/>
    <w:rsid w:val="002E285D"/>
    <w:rsid w:val="002E418F"/>
    <w:rsid w:val="002E788E"/>
    <w:rsid w:val="002F1476"/>
    <w:rsid w:val="002F567B"/>
    <w:rsid w:val="002F6B0E"/>
    <w:rsid w:val="00300215"/>
    <w:rsid w:val="00300AA6"/>
    <w:rsid w:val="00300C63"/>
    <w:rsid w:val="00302F3B"/>
    <w:rsid w:val="00305696"/>
    <w:rsid w:val="00305C26"/>
    <w:rsid w:val="00306022"/>
    <w:rsid w:val="00312A10"/>
    <w:rsid w:val="00313A7B"/>
    <w:rsid w:val="00317379"/>
    <w:rsid w:val="003311E4"/>
    <w:rsid w:val="003376EC"/>
    <w:rsid w:val="0034130F"/>
    <w:rsid w:val="0034162F"/>
    <w:rsid w:val="003434AC"/>
    <w:rsid w:val="00343A41"/>
    <w:rsid w:val="003458FB"/>
    <w:rsid w:val="0034597F"/>
    <w:rsid w:val="0034663B"/>
    <w:rsid w:val="00347AD7"/>
    <w:rsid w:val="00350BA1"/>
    <w:rsid w:val="00352776"/>
    <w:rsid w:val="003555F7"/>
    <w:rsid w:val="003565FD"/>
    <w:rsid w:val="00357BFF"/>
    <w:rsid w:val="00370059"/>
    <w:rsid w:val="00374371"/>
    <w:rsid w:val="00375EFC"/>
    <w:rsid w:val="003762DD"/>
    <w:rsid w:val="0038168E"/>
    <w:rsid w:val="003824A5"/>
    <w:rsid w:val="0038790E"/>
    <w:rsid w:val="003909D4"/>
    <w:rsid w:val="003911EF"/>
    <w:rsid w:val="003925EB"/>
    <w:rsid w:val="00394B92"/>
    <w:rsid w:val="00397ABF"/>
    <w:rsid w:val="003A08A4"/>
    <w:rsid w:val="003A2082"/>
    <w:rsid w:val="003A751E"/>
    <w:rsid w:val="003B608D"/>
    <w:rsid w:val="003C3865"/>
    <w:rsid w:val="003C7A20"/>
    <w:rsid w:val="003D1415"/>
    <w:rsid w:val="003D1A44"/>
    <w:rsid w:val="003D26B5"/>
    <w:rsid w:val="003D38E7"/>
    <w:rsid w:val="003D5F97"/>
    <w:rsid w:val="003D6439"/>
    <w:rsid w:val="003E6CBB"/>
    <w:rsid w:val="003F5976"/>
    <w:rsid w:val="003F5F66"/>
    <w:rsid w:val="003F686D"/>
    <w:rsid w:val="003F7CCB"/>
    <w:rsid w:val="003F7F10"/>
    <w:rsid w:val="0040123E"/>
    <w:rsid w:val="00401722"/>
    <w:rsid w:val="00403AEF"/>
    <w:rsid w:val="00404F09"/>
    <w:rsid w:val="004061B4"/>
    <w:rsid w:val="0041348B"/>
    <w:rsid w:val="0042002C"/>
    <w:rsid w:val="0042210F"/>
    <w:rsid w:val="0042292E"/>
    <w:rsid w:val="00422B99"/>
    <w:rsid w:val="00431BE9"/>
    <w:rsid w:val="00433E30"/>
    <w:rsid w:val="00436EC4"/>
    <w:rsid w:val="004374C5"/>
    <w:rsid w:val="00440845"/>
    <w:rsid w:val="00442674"/>
    <w:rsid w:val="00443687"/>
    <w:rsid w:val="00444162"/>
    <w:rsid w:val="004552E2"/>
    <w:rsid w:val="004622A3"/>
    <w:rsid w:val="00465F58"/>
    <w:rsid w:val="00474E41"/>
    <w:rsid w:val="00481CAC"/>
    <w:rsid w:val="00482C27"/>
    <w:rsid w:val="004830C3"/>
    <w:rsid w:val="004936E0"/>
    <w:rsid w:val="00493986"/>
    <w:rsid w:val="004A024C"/>
    <w:rsid w:val="004A2637"/>
    <w:rsid w:val="004B3E03"/>
    <w:rsid w:val="004B4BC9"/>
    <w:rsid w:val="004B7B6A"/>
    <w:rsid w:val="004C2037"/>
    <w:rsid w:val="004C6794"/>
    <w:rsid w:val="004D2F6B"/>
    <w:rsid w:val="004E1413"/>
    <w:rsid w:val="004E2A29"/>
    <w:rsid w:val="004E4974"/>
    <w:rsid w:val="004E4C98"/>
    <w:rsid w:val="004F2B01"/>
    <w:rsid w:val="004F4791"/>
    <w:rsid w:val="004F6603"/>
    <w:rsid w:val="004F6E82"/>
    <w:rsid w:val="00500BF3"/>
    <w:rsid w:val="005114D3"/>
    <w:rsid w:val="0052280A"/>
    <w:rsid w:val="00523836"/>
    <w:rsid w:val="00536529"/>
    <w:rsid w:val="00537DAB"/>
    <w:rsid w:val="00540EF7"/>
    <w:rsid w:val="00541C79"/>
    <w:rsid w:val="0056107B"/>
    <w:rsid w:val="00562F67"/>
    <w:rsid w:val="00582D59"/>
    <w:rsid w:val="00591C77"/>
    <w:rsid w:val="005964E3"/>
    <w:rsid w:val="0059669B"/>
    <w:rsid w:val="005975EC"/>
    <w:rsid w:val="00597D91"/>
    <w:rsid w:val="005A1E9B"/>
    <w:rsid w:val="005A58F1"/>
    <w:rsid w:val="005A65D3"/>
    <w:rsid w:val="005A6B37"/>
    <w:rsid w:val="005B2A4E"/>
    <w:rsid w:val="005B3F40"/>
    <w:rsid w:val="005B5AC7"/>
    <w:rsid w:val="005B5DB5"/>
    <w:rsid w:val="005C0394"/>
    <w:rsid w:val="005C0ED1"/>
    <w:rsid w:val="005C182E"/>
    <w:rsid w:val="005C2161"/>
    <w:rsid w:val="005C2445"/>
    <w:rsid w:val="005D0330"/>
    <w:rsid w:val="005D0AA7"/>
    <w:rsid w:val="005D64EB"/>
    <w:rsid w:val="005D6EE0"/>
    <w:rsid w:val="005E2BB0"/>
    <w:rsid w:val="005E5291"/>
    <w:rsid w:val="005F02DD"/>
    <w:rsid w:val="005F62D9"/>
    <w:rsid w:val="005F68CC"/>
    <w:rsid w:val="00603BB1"/>
    <w:rsid w:val="006040D2"/>
    <w:rsid w:val="006066D7"/>
    <w:rsid w:val="0060704E"/>
    <w:rsid w:val="006209D2"/>
    <w:rsid w:val="006214F5"/>
    <w:rsid w:val="00623B35"/>
    <w:rsid w:val="00624221"/>
    <w:rsid w:val="00636F39"/>
    <w:rsid w:val="00640931"/>
    <w:rsid w:val="00640BE2"/>
    <w:rsid w:val="00642C5E"/>
    <w:rsid w:val="00643EEC"/>
    <w:rsid w:val="00644DAB"/>
    <w:rsid w:val="006528B2"/>
    <w:rsid w:val="00652CAC"/>
    <w:rsid w:val="00656FA9"/>
    <w:rsid w:val="00663565"/>
    <w:rsid w:val="00664907"/>
    <w:rsid w:val="00666694"/>
    <w:rsid w:val="00670847"/>
    <w:rsid w:val="00671079"/>
    <w:rsid w:val="00671FA1"/>
    <w:rsid w:val="0067428F"/>
    <w:rsid w:val="00675E93"/>
    <w:rsid w:val="00676EAF"/>
    <w:rsid w:val="0068639C"/>
    <w:rsid w:val="0068684F"/>
    <w:rsid w:val="00696D94"/>
    <w:rsid w:val="00697289"/>
    <w:rsid w:val="006A323E"/>
    <w:rsid w:val="006A6C50"/>
    <w:rsid w:val="006B16D9"/>
    <w:rsid w:val="006B1970"/>
    <w:rsid w:val="006B4606"/>
    <w:rsid w:val="006D42ED"/>
    <w:rsid w:val="006D5F43"/>
    <w:rsid w:val="006E3B3A"/>
    <w:rsid w:val="006E56A3"/>
    <w:rsid w:val="006E7CAB"/>
    <w:rsid w:val="006F116D"/>
    <w:rsid w:val="006F5A9D"/>
    <w:rsid w:val="006F6EFE"/>
    <w:rsid w:val="006F7853"/>
    <w:rsid w:val="007001D9"/>
    <w:rsid w:val="00703A7F"/>
    <w:rsid w:val="00703F40"/>
    <w:rsid w:val="0070402C"/>
    <w:rsid w:val="007041B3"/>
    <w:rsid w:val="00704287"/>
    <w:rsid w:val="0070492A"/>
    <w:rsid w:val="007162E7"/>
    <w:rsid w:val="00720526"/>
    <w:rsid w:val="0072220F"/>
    <w:rsid w:val="00726E29"/>
    <w:rsid w:val="0072772E"/>
    <w:rsid w:val="00730ED8"/>
    <w:rsid w:val="007336CD"/>
    <w:rsid w:val="00735BE7"/>
    <w:rsid w:val="0073642E"/>
    <w:rsid w:val="00737F04"/>
    <w:rsid w:val="00745479"/>
    <w:rsid w:val="00745A86"/>
    <w:rsid w:val="00766774"/>
    <w:rsid w:val="00766FA6"/>
    <w:rsid w:val="0077737E"/>
    <w:rsid w:val="007870A9"/>
    <w:rsid w:val="00793942"/>
    <w:rsid w:val="0079626D"/>
    <w:rsid w:val="00797DF0"/>
    <w:rsid w:val="007A1C03"/>
    <w:rsid w:val="007A2BB5"/>
    <w:rsid w:val="007A5B3A"/>
    <w:rsid w:val="007A7AFB"/>
    <w:rsid w:val="007B48D5"/>
    <w:rsid w:val="007B70A5"/>
    <w:rsid w:val="007C2A44"/>
    <w:rsid w:val="007C59EA"/>
    <w:rsid w:val="007C59ED"/>
    <w:rsid w:val="007C6516"/>
    <w:rsid w:val="007D0436"/>
    <w:rsid w:val="007D317D"/>
    <w:rsid w:val="007E2187"/>
    <w:rsid w:val="007E3A80"/>
    <w:rsid w:val="007F3469"/>
    <w:rsid w:val="007F56D5"/>
    <w:rsid w:val="007F7707"/>
    <w:rsid w:val="008221E0"/>
    <w:rsid w:val="0082334B"/>
    <w:rsid w:val="0082354D"/>
    <w:rsid w:val="008238B2"/>
    <w:rsid w:val="0084016B"/>
    <w:rsid w:val="008412A0"/>
    <w:rsid w:val="00847082"/>
    <w:rsid w:val="00850DF5"/>
    <w:rsid w:val="0085779C"/>
    <w:rsid w:val="0086147C"/>
    <w:rsid w:val="008654DD"/>
    <w:rsid w:val="00865D11"/>
    <w:rsid w:val="008700A8"/>
    <w:rsid w:val="00870716"/>
    <w:rsid w:val="00877A4C"/>
    <w:rsid w:val="0088040F"/>
    <w:rsid w:val="00882DBC"/>
    <w:rsid w:val="008A40BE"/>
    <w:rsid w:val="008B2A6C"/>
    <w:rsid w:val="008B3E2D"/>
    <w:rsid w:val="008C0447"/>
    <w:rsid w:val="008C0784"/>
    <w:rsid w:val="008C12F7"/>
    <w:rsid w:val="008D1849"/>
    <w:rsid w:val="008D1C87"/>
    <w:rsid w:val="008D37D2"/>
    <w:rsid w:val="008F0B1A"/>
    <w:rsid w:val="00906F62"/>
    <w:rsid w:val="00916074"/>
    <w:rsid w:val="009220FA"/>
    <w:rsid w:val="00924C3B"/>
    <w:rsid w:val="009273C0"/>
    <w:rsid w:val="00930E4D"/>
    <w:rsid w:val="00931875"/>
    <w:rsid w:val="00931A3E"/>
    <w:rsid w:val="00945D6B"/>
    <w:rsid w:val="00947CEE"/>
    <w:rsid w:val="00950988"/>
    <w:rsid w:val="009515EA"/>
    <w:rsid w:val="00952EB6"/>
    <w:rsid w:val="0096400C"/>
    <w:rsid w:val="009653C4"/>
    <w:rsid w:val="009666E4"/>
    <w:rsid w:val="009750CB"/>
    <w:rsid w:val="00983260"/>
    <w:rsid w:val="00996E55"/>
    <w:rsid w:val="0099721D"/>
    <w:rsid w:val="00997A19"/>
    <w:rsid w:val="009A12A2"/>
    <w:rsid w:val="009A2C3A"/>
    <w:rsid w:val="009B0FD0"/>
    <w:rsid w:val="009B3E16"/>
    <w:rsid w:val="009B58F1"/>
    <w:rsid w:val="009C31C9"/>
    <w:rsid w:val="009C54D7"/>
    <w:rsid w:val="009C5B96"/>
    <w:rsid w:val="009D166D"/>
    <w:rsid w:val="009E0005"/>
    <w:rsid w:val="009E63E4"/>
    <w:rsid w:val="009E670F"/>
    <w:rsid w:val="009E68D5"/>
    <w:rsid w:val="009E75A3"/>
    <w:rsid w:val="00A021DE"/>
    <w:rsid w:val="00A02B04"/>
    <w:rsid w:val="00A106FC"/>
    <w:rsid w:val="00A12260"/>
    <w:rsid w:val="00A14540"/>
    <w:rsid w:val="00A17F3C"/>
    <w:rsid w:val="00A20712"/>
    <w:rsid w:val="00A311AD"/>
    <w:rsid w:val="00A376BD"/>
    <w:rsid w:val="00A41DE2"/>
    <w:rsid w:val="00A42351"/>
    <w:rsid w:val="00A430AA"/>
    <w:rsid w:val="00A46A62"/>
    <w:rsid w:val="00A47502"/>
    <w:rsid w:val="00A510B0"/>
    <w:rsid w:val="00A52A48"/>
    <w:rsid w:val="00A57A4E"/>
    <w:rsid w:val="00A636D2"/>
    <w:rsid w:val="00A72022"/>
    <w:rsid w:val="00A722B3"/>
    <w:rsid w:val="00A775DD"/>
    <w:rsid w:val="00A81AD9"/>
    <w:rsid w:val="00A82B34"/>
    <w:rsid w:val="00A84FD4"/>
    <w:rsid w:val="00A8554B"/>
    <w:rsid w:val="00A8674E"/>
    <w:rsid w:val="00A86A8B"/>
    <w:rsid w:val="00A87F09"/>
    <w:rsid w:val="00A9365E"/>
    <w:rsid w:val="00A9663E"/>
    <w:rsid w:val="00AB0437"/>
    <w:rsid w:val="00AB51C2"/>
    <w:rsid w:val="00AB5597"/>
    <w:rsid w:val="00AC31EE"/>
    <w:rsid w:val="00AC4FEF"/>
    <w:rsid w:val="00AD5E97"/>
    <w:rsid w:val="00AD7DCB"/>
    <w:rsid w:val="00AE3A6D"/>
    <w:rsid w:val="00AE6CC6"/>
    <w:rsid w:val="00AE7706"/>
    <w:rsid w:val="00AE7C9A"/>
    <w:rsid w:val="00AF2CE0"/>
    <w:rsid w:val="00B00A75"/>
    <w:rsid w:val="00B02EBB"/>
    <w:rsid w:val="00B12A99"/>
    <w:rsid w:val="00B16698"/>
    <w:rsid w:val="00B22BCF"/>
    <w:rsid w:val="00B2320B"/>
    <w:rsid w:val="00B24DA8"/>
    <w:rsid w:val="00B26DC8"/>
    <w:rsid w:val="00B44E4D"/>
    <w:rsid w:val="00B470A6"/>
    <w:rsid w:val="00B524AF"/>
    <w:rsid w:val="00B52F09"/>
    <w:rsid w:val="00B5438A"/>
    <w:rsid w:val="00B61CD5"/>
    <w:rsid w:val="00B627D3"/>
    <w:rsid w:val="00B656EF"/>
    <w:rsid w:val="00B67367"/>
    <w:rsid w:val="00B67A13"/>
    <w:rsid w:val="00B8150F"/>
    <w:rsid w:val="00B829F9"/>
    <w:rsid w:val="00B86C2F"/>
    <w:rsid w:val="00B8710F"/>
    <w:rsid w:val="00B90B2E"/>
    <w:rsid w:val="00B927C4"/>
    <w:rsid w:val="00B9655F"/>
    <w:rsid w:val="00BA0468"/>
    <w:rsid w:val="00BB309D"/>
    <w:rsid w:val="00BB3D40"/>
    <w:rsid w:val="00BC04E6"/>
    <w:rsid w:val="00BC330D"/>
    <w:rsid w:val="00BD4073"/>
    <w:rsid w:val="00BD5E3E"/>
    <w:rsid w:val="00BD619D"/>
    <w:rsid w:val="00BE0C01"/>
    <w:rsid w:val="00BE24AE"/>
    <w:rsid w:val="00BE47A5"/>
    <w:rsid w:val="00BE6302"/>
    <w:rsid w:val="00BF0A73"/>
    <w:rsid w:val="00BF2C21"/>
    <w:rsid w:val="00BF6A58"/>
    <w:rsid w:val="00BF773F"/>
    <w:rsid w:val="00C0291E"/>
    <w:rsid w:val="00C03595"/>
    <w:rsid w:val="00C073D4"/>
    <w:rsid w:val="00C115D4"/>
    <w:rsid w:val="00C132F4"/>
    <w:rsid w:val="00C21893"/>
    <w:rsid w:val="00C26251"/>
    <w:rsid w:val="00C30543"/>
    <w:rsid w:val="00C347C6"/>
    <w:rsid w:val="00C45A7E"/>
    <w:rsid w:val="00C466E3"/>
    <w:rsid w:val="00C607E9"/>
    <w:rsid w:val="00C64753"/>
    <w:rsid w:val="00C65B81"/>
    <w:rsid w:val="00C67794"/>
    <w:rsid w:val="00C7391B"/>
    <w:rsid w:val="00C7738B"/>
    <w:rsid w:val="00C803B0"/>
    <w:rsid w:val="00C815C7"/>
    <w:rsid w:val="00C85DB0"/>
    <w:rsid w:val="00C94067"/>
    <w:rsid w:val="00CA3186"/>
    <w:rsid w:val="00CB2686"/>
    <w:rsid w:val="00CB2B17"/>
    <w:rsid w:val="00CB6A2C"/>
    <w:rsid w:val="00CC732A"/>
    <w:rsid w:val="00CC736A"/>
    <w:rsid w:val="00CD0827"/>
    <w:rsid w:val="00CD2683"/>
    <w:rsid w:val="00CE3529"/>
    <w:rsid w:val="00CE78B0"/>
    <w:rsid w:val="00CF7300"/>
    <w:rsid w:val="00D102AF"/>
    <w:rsid w:val="00D127D7"/>
    <w:rsid w:val="00D16B6F"/>
    <w:rsid w:val="00D24F52"/>
    <w:rsid w:val="00D27E26"/>
    <w:rsid w:val="00D30435"/>
    <w:rsid w:val="00D358D3"/>
    <w:rsid w:val="00D44464"/>
    <w:rsid w:val="00D5257A"/>
    <w:rsid w:val="00D52FCB"/>
    <w:rsid w:val="00D557EF"/>
    <w:rsid w:val="00D63593"/>
    <w:rsid w:val="00D64BC0"/>
    <w:rsid w:val="00D705F4"/>
    <w:rsid w:val="00D71488"/>
    <w:rsid w:val="00D71CCD"/>
    <w:rsid w:val="00D72E25"/>
    <w:rsid w:val="00D739EC"/>
    <w:rsid w:val="00D77F8E"/>
    <w:rsid w:val="00D77FE8"/>
    <w:rsid w:val="00D80831"/>
    <w:rsid w:val="00D85C71"/>
    <w:rsid w:val="00DA6852"/>
    <w:rsid w:val="00DB1AE5"/>
    <w:rsid w:val="00DB516F"/>
    <w:rsid w:val="00DC40DE"/>
    <w:rsid w:val="00DC59D0"/>
    <w:rsid w:val="00DC5E5E"/>
    <w:rsid w:val="00DC66B9"/>
    <w:rsid w:val="00DD07DF"/>
    <w:rsid w:val="00DE1EDA"/>
    <w:rsid w:val="00DE55C6"/>
    <w:rsid w:val="00DE6908"/>
    <w:rsid w:val="00DF0811"/>
    <w:rsid w:val="00DF27AD"/>
    <w:rsid w:val="00E02909"/>
    <w:rsid w:val="00E054FA"/>
    <w:rsid w:val="00E13AEA"/>
    <w:rsid w:val="00E1518F"/>
    <w:rsid w:val="00E15B4E"/>
    <w:rsid w:val="00E23390"/>
    <w:rsid w:val="00E247D6"/>
    <w:rsid w:val="00E335CE"/>
    <w:rsid w:val="00E360A2"/>
    <w:rsid w:val="00E36B87"/>
    <w:rsid w:val="00E42BCB"/>
    <w:rsid w:val="00E43BE9"/>
    <w:rsid w:val="00E45BF3"/>
    <w:rsid w:val="00E45FDA"/>
    <w:rsid w:val="00E512A9"/>
    <w:rsid w:val="00E545CE"/>
    <w:rsid w:val="00E57CB5"/>
    <w:rsid w:val="00E60108"/>
    <w:rsid w:val="00E614E0"/>
    <w:rsid w:val="00E6345A"/>
    <w:rsid w:val="00E708F6"/>
    <w:rsid w:val="00E7263E"/>
    <w:rsid w:val="00E737C5"/>
    <w:rsid w:val="00E74844"/>
    <w:rsid w:val="00E75D5F"/>
    <w:rsid w:val="00E765E4"/>
    <w:rsid w:val="00E909A3"/>
    <w:rsid w:val="00E940FD"/>
    <w:rsid w:val="00E947A3"/>
    <w:rsid w:val="00EA4B58"/>
    <w:rsid w:val="00EB1A00"/>
    <w:rsid w:val="00EB3CC8"/>
    <w:rsid w:val="00EB3EB3"/>
    <w:rsid w:val="00EB70AE"/>
    <w:rsid w:val="00EB73AC"/>
    <w:rsid w:val="00EC3E30"/>
    <w:rsid w:val="00ED054C"/>
    <w:rsid w:val="00ED1993"/>
    <w:rsid w:val="00ED6921"/>
    <w:rsid w:val="00EE31F3"/>
    <w:rsid w:val="00EE7E9B"/>
    <w:rsid w:val="00EF2488"/>
    <w:rsid w:val="00EF2915"/>
    <w:rsid w:val="00EF40CF"/>
    <w:rsid w:val="00EF6183"/>
    <w:rsid w:val="00EF73B9"/>
    <w:rsid w:val="00F15727"/>
    <w:rsid w:val="00F2588D"/>
    <w:rsid w:val="00F27789"/>
    <w:rsid w:val="00F42DC2"/>
    <w:rsid w:val="00F52068"/>
    <w:rsid w:val="00F61368"/>
    <w:rsid w:val="00F625E3"/>
    <w:rsid w:val="00F70E31"/>
    <w:rsid w:val="00F7351D"/>
    <w:rsid w:val="00F73848"/>
    <w:rsid w:val="00F743AF"/>
    <w:rsid w:val="00F83C7C"/>
    <w:rsid w:val="00F94339"/>
    <w:rsid w:val="00FA03ED"/>
    <w:rsid w:val="00FA338A"/>
    <w:rsid w:val="00FA3A82"/>
    <w:rsid w:val="00FA62CB"/>
    <w:rsid w:val="00FB0702"/>
    <w:rsid w:val="00FB15BF"/>
    <w:rsid w:val="00FC12AE"/>
    <w:rsid w:val="00FC3939"/>
    <w:rsid w:val="00FE1AF4"/>
    <w:rsid w:val="00FE2869"/>
    <w:rsid w:val="00FE39DB"/>
    <w:rsid w:val="00FE3C07"/>
    <w:rsid w:val="00FE4136"/>
    <w:rsid w:val="00FE5F51"/>
    <w:rsid w:val="00FE6C0C"/>
    <w:rsid w:val="00FF0708"/>
    <w:rsid w:val="00FF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9233A6"/>
  <w15:chartTrackingRefBased/>
  <w15:docId w15:val="{CC1987A6-11D0-3849-A59F-E6C743DDD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 (Body CS)"/>
        <w:color w:val="000000" w:themeColor="text1"/>
        <w:szCs w:val="36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4F09"/>
    <w:pPr>
      <w:snapToGrid w:val="0"/>
    </w:pPr>
    <w:rPr>
      <w:rFonts w:ascii="Calibri" w:hAnsi="Calibri" w:cs="Times New Roman"/>
      <w:color w:val="auto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2E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2EB6"/>
    <w:rPr>
      <w:rFonts w:ascii="Calibri" w:hAnsi="Calibri" w:cs="Times New Roman"/>
      <w:color w:val="auto"/>
      <w:szCs w:val="22"/>
    </w:rPr>
  </w:style>
  <w:style w:type="paragraph" w:styleId="Footer">
    <w:name w:val="footer"/>
    <w:basedOn w:val="Normal"/>
    <w:link w:val="FooterChar"/>
    <w:uiPriority w:val="99"/>
    <w:unhideWhenUsed/>
    <w:rsid w:val="00952E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EB6"/>
    <w:rPr>
      <w:rFonts w:ascii="Calibri" w:hAnsi="Calibri" w:cs="Times New Roman"/>
      <w:color w:val="auto"/>
      <w:szCs w:val="22"/>
    </w:rPr>
  </w:style>
  <w:style w:type="paragraph" w:styleId="ListParagraph">
    <w:name w:val="List Paragraph"/>
    <w:basedOn w:val="Normal"/>
    <w:uiPriority w:val="34"/>
    <w:qFormat/>
    <w:rsid w:val="003458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1505</Words>
  <Characters>8584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</dc:creator>
  <cp:keywords/>
  <dc:description/>
  <cp:lastModifiedBy>Dennis Hanley</cp:lastModifiedBy>
  <cp:revision>2</cp:revision>
  <cp:lastPrinted>2019-04-08T04:16:00Z</cp:lastPrinted>
  <dcterms:created xsi:type="dcterms:W3CDTF">2019-06-25T15:43:00Z</dcterms:created>
  <dcterms:modified xsi:type="dcterms:W3CDTF">2019-06-25T15:43:00Z</dcterms:modified>
</cp:coreProperties>
</file>