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63FF2" w14:textId="60262BFF" w:rsidR="0051071F" w:rsidRDefault="0051071F" w:rsidP="009E3D22">
      <w:pPr>
        <w:ind w:left="810" w:right="2700"/>
        <w:jc w:val="center"/>
        <w:rPr>
          <w:rFonts w:asciiTheme="minorHAnsi" w:hAnsiTheme="minorHAnsi" w:cstheme="minorHAnsi"/>
          <w:b/>
          <w:color w:val="323E4F" w:themeColor="text2" w:themeShade="BF"/>
        </w:rPr>
      </w:pPr>
      <w:r w:rsidRPr="0051071F">
        <w:rPr>
          <w:rFonts w:asciiTheme="minorHAnsi" w:hAnsiTheme="minorHAnsi" w:cstheme="minorHAnsi"/>
          <w:b/>
          <w:noProof/>
          <w:color w:val="323E4F" w:themeColor="text2" w:themeShade="BF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0A826567" wp14:editId="15B4AB54">
                <wp:simplePos x="0" y="0"/>
                <wp:positionH relativeFrom="page">
                  <wp:posOffset>6006688</wp:posOffset>
                </wp:positionH>
                <wp:positionV relativeFrom="page">
                  <wp:posOffset>1320635</wp:posOffset>
                </wp:positionV>
                <wp:extent cx="1303749" cy="8381234"/>
                <wp:effectExtent l="57150" t="38100" r="48895" b="39370"/>
                <wp:wrapSquare wrapText="bothSides"/>
                <wp:docPr id="1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03749" cy="8381234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  <a:bevelB/>
                        </a:sp3d>
                        <a:extLst/>
                      </wps:spPr>
                      <wps:txbx>
                        <w:txbxContent>
                          <w:p w14:paraId="2D53BE35" w14:textId="0DF2DB1C" w:rsidR="0051071F" w:rsidRPr="00BF3C2D" w:rsidRDefault="00BD1FFF" w:rsidP="0051071F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before="360"/>
                              <w:ind w:left="-446" w:right="202" w:hanging="27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  <w:t>Sales Initiatives</w:t>
                            </w:r>
                          </w:p>
                          <w:p w14:paraId="0795C172" w14:textId="77777777" w:rsidR="00BD1FFF" w:rsidRPr="00BF3C2D" w:rsidRDefault="00BD1FFF" w:rsidP="00BD1FFF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before="120"/>
                              <w:ind w:left="-446" w:right="202" w:hanging="27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BF3C2D"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  <w:t>Strategic Planning</w:t>
                            </w:r>
                          </w:p>
                          <w:p w14:paraId="1E6A3B3F" w14:textId="77777777" w:rsidR="0051071F" w:rsidRPr="00BF3C2D" w:rsidRDefault="0051071F" w:rsidP="00256621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before="120"/>
                              <w:ind w:left="-446" w:right="202" w:hanging="27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BF3C2D"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  <w:t>Operations Management</w:t>
                            </w:r>
                          </w:p>
                          <w:p w14:paraId="1D09309C" w14:textId="77777777" w:rsidR="0051071F" w:rsidRPr="00BF3C2D" w:rsidRDefault="0051071F" w:rsidP="00256621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before="120"/>
                              <w:ind w:left="-446" w:right="202" w:hanging="27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BF3C2D"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  <w:t xml:space="preserve">Business Development </w:t>
                            </w:r>
                          </w:p>
                          <w:p w14:paraId="537E86E7" w14:textId="77777777" w:rsidR="0051071F" w:rsidRPr="00BF3C2D" w:rsidRDefault="0051071F" w:rsidP="00256621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before="120"/>
                              <w:ind w:left="-446" w:right="202" w:hanging="27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BF3C2D"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  <w:t xml:space="preserve">Financial Management </w:t>
                            </w:r>
                          </w:p>
                          <w:p w14:paraId="6A3C05B5" w14:textId="77777777" w:rsidR="0051071F" w:rsidRPr="00BF3C2D" w:rsidRDefault="0051071F" w:rsidP="00256621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before="120"/>
                              <w:ind w:left="-446" w:right="202" w:hanging="27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BF3C2D"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  <w:t>Distribution Logistics</w:t>
                            </w:r>
                          </w:p>
                          <w:p w14:paraId="1939CA91" w14:textId="77777777" w:rsidR="0051071F" w:rsidRPr="00BF3C2D" w:rsidRDefault="0051071F" w:rsidP="00256621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before="120"/>
                              <w:ind w:left="-446" w:right="202" w:hanging="27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BF3C2D"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  <w:t>Global Sourcing</w:t>
                            </w:r>
                          </w:p>
                          <w:p w14:paraId="22DC6F2D" w14:textId="77777777" w:rsidR="0051071F" w:rsidRPr="00BF3C2D" w:rsidRDefault="0051071F" w:rsidP="00256621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before="120"/>
                              <w:ind w:left="-446" w:right="202" w:hanging="27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BF3C2D"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  <w:t>Negotiations</w:t>
                            </w:r>
                          </w:p>
                          <w:p w14:paraId="68628F29" w14:textId="77777777" w:rsidR="0051071F" w:rsidRPr="00BF3C2D" w:rsidRDefault="0051071F" w:rsidP="00256621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before="120"/>
                              <w:ind w:left="-446" w:right="202" w:hanging="27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BF3C2D"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  <w:t>Market Entry &amp; Expansion</w:t>
                            </w:r>
                          </w:p>
                          <w:p w14:paraId="4A217DDE" w14:textId="77777777" w:rsidR="0051071F" w:rsidRPr="00BF3C2D" w:rsidRDefault="0051071F" w:rsidP="00256621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before="120"/>
                              <w:ind w:left="-446" w:right="202" w:hanging="27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BF3C2D"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  <w:t>Market Analysis</w:t>
                            </w:r>
                          </w:p>
                          <w:p w14:paraId="67E443D8" w14:textId="77777777" w:rsidR="0051071F" w:rsidRPr="00BF3C2D" w:rsidRDefault="0051071F" w:rsidP="00256621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before="120"/>
                              <w:ind w:left="-446" w:right="202" w:hanging="27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BF3C2D"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  <w:t>Sales Forecasting</w:t>
                            </w:r>
                          </w:p>
                          <w:p w14:paraId="5398BCD3" w14:textId="02CC04E4" w:rsidR="0051071F" w:rsidRPr="00BF3C2D" w:rsidRDefault="0051071F" w:rsidP="00256621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before="120"/>
                              <w:ind w:left="-446" w:right="202" w:hanging="27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BF3C2D"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  <w:t>Merchandising</w:t>
                            </w:r>
                          </w:p>
                          <w:p w14:paraId="773D5BD4" w14:textId="77777777" w:rsidR="0051071F" w:rsidRPr="00BF3C2D" w:rsidRDefault="0051071F" w:rsidP="00256621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before="120"/>
                              <w:ind w:left="-446" w:right="202" w:hanging="27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z w:val="20"/>
                                <w:szCs w:val="20"/>
                              </w:rPr>
                            </w:pPr>
                            <w:r w:rsidRPr="00BF3C2D"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  <w:t>Pricing</w:t>
                            </w:r>
                          </w:p>
                          <w:p w14:paraId="26C8EE1E" w14:textId="77777777" w:rsidR="0051071F" w:rsidRPr="00BF3C2D" w:rsidRDefault="0051071F" w:rsidP="00256621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before="120"/>
                              <w:ind w:left="-446" w:right="202" w:hanging="27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z w:val="20"/>
                                <w:szCs w:val="20"/>
                              </w:rPr>
                            </w:pPr>
                            <w:r w:rsidRPr="00BF3C2D"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  <w:t>Compensation &amp; Incentives</w:t>
                            </w:r>
                          </w:p>
                          <w:p w14:paraId="45319115" w14:textId="77777777" w:rsidR="0051071F" w:rsidRPr="00BF3C2D" w:rsidRDefault="0051071F" w:rsidP="00256621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before="120"/>
                              <w:ind w:left="-446" w:right="202" w:hanging="27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z w:val="20"/>
                                <w:szCs w:val="20"/>
                              </w:rPr>
                            </w:pPr>
                            <w:r w:rsidRPr="00BF3C2D"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  <w:t>Labor Relations</w:t>
                            </w:r>
                          </w:p>
                          <w:p w14:paraId="423C5E31" w14:textId="77777777" w:rsidR="0051071F" w:rsidRPr="00BF3C2D" w:rsidRDefault="0051071F" w:rsidP="00256621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before="120"/>
                              <w:ind w:left="-446" w:right="202" w:hanging="27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z w:val="20"/>
                                <w:szCs w:val="20"/>
                              </w:rPr>
                            </w:pPr>
                            <w:r w:rsidRPr="00BF3C2D"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  <w:t>Succession Planning</w:t>
                            </w:r>
                          </w:p>
                          <w:p w14:paraId="706800F2" w14:textId="77777777" w:rsidR="0051071F" w:rsidRPr="00BF3C2D" w:rsidRDefault="0051071F" w:rsidP="00256621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before="120"/>
                              <w:ind w:left="-446" w:right="202" w:hanging="27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z w:val="20"/>
                                <w:szCs w:val="20"/>
                              </w:rPr>
                            </w:pPr>
                            <w:r w:rsidRPr="00BF3C2D"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  <w:t xml:space="preserve">Training &amp; Development </w:t>
                            </w:r>
                          </w:p>
                          <w:p w14:paraId="00E3AAF3" w14:textId="77777777" w:rsidR="0051071F" w:rsidRPr="00BF3C2D" w:rsidRDefault="0051071F" w:rsidP="00256621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before="120"/>
                              <w:ind w:left="-446" w:right="202" w:hanging="27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z w:val="20"/>
                                <w:szCs w:val="20"/>
                              </w:rPr>
                            </w:pPr>
                            <w:r w:rsidRPr="00BF3C2D"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  <w:t>Inventory Management</w:t>
                            </w:r>
                          </w:p>
                          <w:p w14:paraId="69F397D5" w14:textId="77777777" w:rsidR="0051071F" w:rsidRPr="00BF3C2D" w:rsidRDefault="0051071F" w:rsidP="00256621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before="120"/>
                              <w:ind w:left="-446" w:right="202" w:hanging="27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z w:val="20"/>
                                <w:szCs w:val="20"/>
                              </w:rPr>
                            </w:pPr>
                            <w:r w:rsidRPr="00BF3C2D"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  <w:t xml:space="preserve">Project Management </w:t>
                            </w:r>
                          </w:p>
                          <w:p w14:paraId="61D9B2AF" w14:textId="77777777" w:rsidR="0051071F" w:rsidRPr="00BF3C2D" w:rsidRDefault="0051071F" w:rsidP="00256621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before="120"/>
                              <w:ind w:left="-446" w:right="202" w:hanging="27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z w:val="20"/>
                                <w:szCs w:val="20"/>
                              </w:rPr>
                            </w:pPr>
                            <w:r w:rsidRPr="00BF3C2D"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  <w:t xml:space="preserve">Process Improvement </w:t>
                            </w:r>
                          </w:p>
                          <w:p w14:paraId="21316E44" w14:textId="77777777" w:rsidR="0051071F" w:rsidRPr="00BF3C2D" w:rsidRDefault="0051071F" w:rsidP="00256621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before="120"/>
                              <w:ind w:left="-446" w:right="202" w:hanging="27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z w:val="20"/>
                                <w:szCs w:val="20"/>
                              </w:rPr>
                            </w:pPr>
                            <w:r w:rsidRPr="00BF3C2D"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  <w:t>Cost Reduction</w:t>
                            </w:r>
                          </w:p>
                          <w:p w14:paraId="59A87ACA" w14:textId="77777777" w:rsidR="0051071F" w:rsidRPr="00BF3C2D" w:rsidRDefault="0051071F" w:rsidP="00256621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before="120"/>
                              <w:ind w:left="-446" w:right="202" w:hanging="27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z w:val="20"/>
                                <w:szCs w:val="20"/>
                              </w:rPr>
                            </w:pPr>
                            <w:r w:rsidRPr="00BF3C2D"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  <w:t>Real Estate</w:t>
                            </w:r>
                          </w:p>
                          <w:p w14:paraId="60DD705F" w14:textId="77777777" w:rsidR="0051071F" w:rsidRPr="00BF3C2D" w:rsidRDefault="0051071F" w:rsidP="00256621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before="120"/>
                              <w:ind w:left="-446" w:right="202" w:hanging="27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z w:val="20"/>
                                <w:szCs w:val="20"/>
                              </w:rPr>
                            </w:pPr>
                            <w:r w:rsidRPr="00BF3C2D"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  <w:t>Loss Prevention</w:t>
                            </w:r>
                          </w:p>
                          <w:p w14:paraId="6D218F79" w14:textId="77777777" w:rsidR="0051071F" w:rsidRPr="00BF3C2D" w:rsidRDefault="0051071F" w:rsidP="00256621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before="120"/>
                              <w:ind w:left="-446" w:right="202" w:hanging="27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z w:val="20"/>
                                <w:szCs w:val="20"/>
                              </w:rPr>
                            </w:pPr>
                            <w:r w:rsidRPr="00BF3C2D"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  <w:t>IT &amp; Automation</w:t>
                            </w:r>
                          </w:p>
                          <w:p w14:paraId="60CF1975" w14:textId="61962D79" w:rsidR="0051071F" w:rsidRPr="00BD1FFF" w:rsidRDefault="00BD1FFF" w:rsidP="002F4F41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before="120"/>
                              <w:ind w:left="-446" w:right="202" w:hanging="27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  <w:t>Retail</w:t>
                            </w:r>
                          </w:p>
                          <w:p w14:paraId="0646B4E3" w14:textId="595B5FF6" w:rsidR="00BD1FFF" w:rsidRPr="00BF3C2D" w:rsidRDefault="00BD1FFF" w:rsidP="002F4F41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before="120"/>
                              <w:ind w:left="-446" w:right="202" w:hanging="27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323E4F" w:themeColor="text2" w:themeShade="BF"/>
                                <w:spacing w:val="-4"/>
                                <w:sz w:val="20"/>
                                <w:szCs w:val="20"/>
                              </w:rPr>
                              <w:t>Produce</w:t>
                            </w:r>
                          </w:p>
                        </w:txbxContent>
                      </wps:txbx>
                      <wps:bodyPr rot="0" vert="horz" wrap="square" lIns="5486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26567" id="Rectangle 413" o:spid="_x0000_s1026" style="position:absolute;left:0;text-align:left;margin-left:472.95pt;margin-top:104pt;width:102.65pt;height:659.9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" o:allowincell="f" fillcolor="#adb9ca" stroked="f">
                <v:textbox inset="43.2pt,0,0,0">
                  <w:txbxContent>
                    <w:p w14:paraId="2D53BE35" w14:textId="0DF2DB1C" w:rsidR="0051071F" w:rsidRPr="00BF3C2D" w:rsidRDefault="00BD1FFF" w:rsidP="0051071F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before="360"/>
                        <w:ind w:left="-446" w:right="202" w:hanging="274"/>
                        <w:contextualSpacing w:val="0"/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  <w:t>Sales Initiatives</w:t>
                      </w:r>
                    </w:p>
                    <w:p w14:paraId="0795C172" w14:textId="77777777" w:rsidR="00BD1FFF" w:rsidRPr="00BF3C2D" w:rsidRDefault="00BD1FFF" w:rsidP="00BD1FFF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before="120"/>
                        <w:ind w:left="-446" w:right="202" w:hanging="274"/>
                        <w:contextualSpacing w:val="0"/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</w:pPr>
                      <w:r w:rsidRPr="00BF3C2D"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  <w:t>Strategic Planning</w:t>
                      </w:r>
                    </w:p>
                    <w:p w14:paraId="1E6A3B3F" w14:textId="77777777" w:rsidR="0051071F" w:rsidRPr="00BF3C2D" w:rsidRDefault="0051071F" w:rsidP="00256621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before="120"/>
                        <w:ind w:left="-446" w:right="202" w:hanging="274"/>
                        <w:contextualSpacing w:val="0"/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</w:pPr>
                      <w:r w:rsidRPr="00BF3C2D"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  <w:t>Operations Management</w:t>
                      </w:r>
                    </w:p>
                    <w:p w14:paraId="1D09309C" w14:textId="77777777" w:rsidR="0051071F" w:rsidRPr="00BF3C2D" w:rsidRDefault="0051071F" w:rsidP="00256621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before="120"/>
                        <w:ind w:left="-446" w:right="202" w:hanging="274"/>
                        <w:contextualSpacing w:val="0"/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</w:pPr>
                      <w:r w:rsidRPr="00BF3C2D"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  <w:t xml:space="preserve">Business Development </w:t>
                      </w:r>
                    </w:p>
                    <w:p w14:paraId="537E86E7" w14:textId="77777777" w:rsidR="0051071F" w:rsidRPr="00BF3C2D" w:rsidRDefault="0051071F" w:rsidP="00256621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before="120"/>
                        <w:ind w:left="-446" w:right="202" w:hanging="274"/>
                        <w:contextualSpacing w:val="0"/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</w:pPr>
                      <w:r w:rsidRPr="00BF3C2D"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  <w:t xml:space="preserve">Financial Management </w:t>
                      </w:r>
                    </w:p>
                    <w:p w14:paraId="6A3C05B5" w14:textId="77777777" w:rsidR="0051071F" w:rsidRPr="00BF3C2D" w:rsidRDefault="0051071F" w:rsidP="00256621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before="120"/>
                        <w:ind w:left="-446" w:right="202" w:hanging="274"/>
                        <w:contextualSpacing w:val="0"/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</w:pPr>
                      <w:r w:rsidRPr="00BF3C2D"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  <w:t>Distribution Logistics</w:t>
                      </w:r>
                    </w:p>
                    <w:p w14:paraId="1939CA91" w14:textId="77777777" w:rsidR="0051071F" w:rsidRPr="00BF3C2D" w:rsidRDefault="0051071F" w:rsidP="00256621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before="120"/>
                        <w:ind w:left="-446" w:right="202" w:hanging="274"/>
                        <w:contextualSpacing w:val="0"/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</w:pPr>
                      <w:r w:rsidRPr="00BF3C2D"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  <w:t>Global Sourcing</w:t>
                      </w:r>
                    </w:p>
                    <w:p w14:paraId="22DC6F2D" w14:textId="77777777" w:rsidR="0051071F" w:rsidRPr="00BF3C2D" w:rsidRDefault="0051071F" w:rsidP="00256621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before="120"/>
                        <w:ind w:left="-446" w:right="202" w:hanging="274"/>
                        <w:contextualSpacing w:val="0"/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</w:pPr>
                      <w:r w:rsidRPr="00BF3C2D"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  <w:t>Negotiations</w:t>
                      </w:r>
                    </w:p>
                    <w:p w14:paraId="68628F29" w14:textId="77777777" w:rsidR="0051071F" w:rsidRPr="00BF3C2D" w:rsidRDefault="0051071F" w:rsidP="00256621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before="120"/>
                        <w:ind w:left="-446" w:right="202" w:hanging="274"/>
                        <w:contextualSpacing w:val="0"/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</w:pPr>
                      <w:r w:rsidRPr="00BF3C2D"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  <w:t>Market Entry &amp; Expansion</w:t>
                      </w:r>
                    </w:p>
                    <w:p w14:paraId="4A217DDE" w14:textId="77777777" w:rsidR="0051071F" w:rsidRPr="00BF3C2D" w:rsidRDefault="0051071F" w:rsidP="00256621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before="120"/>
                        <w:ind w:left="-446" w:right="202" w:hanging="274"/>
                        <w:contextualSpacing w:val="0"/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</w:pPr>
                      <w:r w:rsidRPr="00BF3C2D"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  <w:t>Market Analysis</w:t>
                      </w:r>
                    </w:p>
                    <w:p w14:paraId="67E443D8" w14:textId="77777777" w:rsidR="0051071F" w:rsidRPr="00BF3C2D" w:rsidRDefault="0051071F" w:rsidP="00256621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before="120"/>
                        <w:ind w:left="-446" w:right="202" w:hanging="274"/>
                        <w:contextualSpacing w:val="0"/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</w:pPr>
                      <w:r w:rsidRPr="00BF3C2D"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  <w:t>Sales Forecasting</w:t>
                      </w:r>
                    </w:p>
                    <w:p w14:paraId="5398BCD3" w14:textId="02CC04E4" w:rsidR="0051071F" w:rsidRPr="00BF3C2D" w:rsidRDefault="0051071F" w:rsidP="00256621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before="120"/>
                        <w:ind w:left="-446" w:right="202" w:hanging="274"/>
                        <w:contextualSpacing w:val="0"/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</w:pPr>
                      <w:r w:rsidRPr="00BF3C2D"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  <w:t>Merchandising</w:t>
                      </w:r>
                    </w:p>
                    <w:p w14:paraId="773D5BD4" w14:textId="77777777" w:rsidR="0051071F" w:rsidRPr="00BF3C2D" w:rsidRDefault="0051071F" w:rsidP="00256621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before="120"/>
                        <w:ind w:left="-446" w:right="202" w:hanging="274"/>
                        <w:contextualSpacing w:val="0"/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z w:val="20"/>
                          <w:szCs w:val="20"/>
                        </w:rPr>
                      </w:pPr>
                      <w:r w:rsidRPr="00BF3C2D"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  <w:t>Pricing</w:t>
                      </w:r>
                    </w:p>
                    <w:p w14:paraId="26C8EE1E" w14:textId="77777777" w:rsidR="0051071F" w:rsidRPr="00BF3C2D" w:rsidRDefault="0051071F" w:rsidP="00256621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before="120"/>
                        <w:ind w:left="-446" w:right="202" w:hanging="274"/>
                        <w:contextualSpacing w:val="0"/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z w:val="20"/>
                          <w:szCs w:val="20"/>
                        </w:rPr>
                      </w:pPr>
                      <w:r w:rsidRPr="00BF3C2D"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  <w:t>Compensation &amp; Incentives</w:t>
                      </w:r>
                    </w:p>
                    <w:p w14:paraId="45319115" w14:textId="77777777" w:rsidR="0051071F" w:rsidRPr="00BF3C2D" w:rsidRDefault="0051071F" w:rsidP="00256621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before="120"/>
                        <w:ind w:left="-446" w:right="202" w:hanging="274"/>
                        <w:contextualSpacing w:val="0"/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z w:val="20"/>
                          <w:szCs w:val="20"/>
                        </w:rPr>
                      </w:pPr>
                      <w:r w:rsidRPr="00BF3C2D"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  <w:t>Labor Relations</w:t>
                      </w:r>
                    </w:p>
                    <w:p w14:paraId="423C5E31" w14:textId="77777777" w:rsidR="0051071F" w:rsidRPr="00BF3C2D" w:rsidRDefault="0051071F" w:rsidP="00256621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before="120"/>
                        <w:ind w:left="-446" w:right="202" w:hanging="274"/>
                        <w:contextualSpacing w:val="0"/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z w:val="20"/>
                          <w:szCs w:val="20"/>
                        </w:rPr>
                      </w:pPr>
                      <w:r w:rsidRPr="00BF3C2D"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  <w:t>Succession Planning</w:t>
                      </w:r>
                    </w:p>
                    <w:p w14:paraId="706800F2" w14:textId="77777777" w:rsidR="0051071F" w:rsidRPr="00BF3C2D" w:rsidRDefault="0051071F" w:rsidP="00256621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before="120"/>
                        <w:ind w:left="-446" w:right="202" w:hanging="274"/>
                        <w:contextualSpacing w:val="0"/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z w:val="20"/>
                          <w:szCs w:val="20"/>
                        </w:rPr>
                      </w:pPr>
                      <w:r w:rsidRPr="00BF3C2D"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  <w:t xml:space="preserve">Training &amp; Development </w:t>
                      </w:r>
                    </w:p>
                    <w:p w14:paraId="00E3AAF3" w14:textId="77777777" w:rsidR="0051071F" w:rsidRPr="00BF3C2D" w:rsidRDefault="0051071F" w:rsidP="00256621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before="120"/>
                        <w:ind w:left="-446" w:right="202" w:hanging="274"/>
                        <w:contextualSpacing w:val="0"/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z w:val="20"/>
                          <w:szCs w:val="20"/>
                        </w:rPr>
                      </w:pPr>
                      <w:r w:rsidRPr="00BF3C2D"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  <w:t>Inventory Management</w:t>
                      </w:r>
                    </w:p>
                    <w:p w14:paraId="69F397D5" w14:textId="77777777" w:rsidR="0051071F" w:rsidRPr="00BF3C2D" w:rsidRDefault="0051071F" w:rsidP="00256621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before="120"/>
                        <w:ind w:left="-446" w:right="202" w:hanging="274"/>
                        <w:contextualSpacing w:val="0"/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z w:val="20"/>
                          <w:szCs w:val="20"/>
                        </w:rPr>
                      </w:pPr>
                      <w:r w:rsidRPr="00BF3C2D"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  <w:t xml:space="preserve">Project Management </w:t>
                      </w:r>
                    </w:p>
                    <w:p w14:paraId="61D9B2AF" w14:textId="77777777" w:rsidR="0051071F" w:rsidRPr="00BF3C2D" w:rsidRDefault="0051071F" w:rsidP="00256621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before="120"/>
                        <w:ind w:left="-446" w:right="202" w:hanging="274"/>
                        <w:contextualSpacing w:val="0"/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z w:val="20"/>
                          <w:szCs w:val="20"/>
                        </w:rPr>
                      </w:pPr>
                      <w:r w:rsidRPr="00BF3C2D"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  <w:t xml:space="preserve">Process Improvement </w:t>
                      </w:r>
                    </w:p>
                    <w:p w14:paraId="21316E44" w14:textId="77777777" w:rsidR="0051071F" w:rsidRPr="00BF3C2D" w:rsidRDefault="0051071F" w:rsidP="00256621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before="120"/>
                        <w:ind w:left="-446" w:right="202" w:hanging="274"/>
                        <w:contextualSpacing w:val="0"/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z w:val="20"/>
                          <w:szCs w:val="20"/>
                        </w:rPr>
                      </w:pPr>
                      <w:r w:rsidRPr="00BF3C2D"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  <w:t>Cost Reduction</w:t>
                      </w:r>
                    </w:p>
                    <w:p w14:paraId="59A87ACA" w14:textId="77777777" w:rsidR="0051071F" w:rsidRPr="00BF3C2D" w:rsidRDefault="0051071F" w:rsidP="00256621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before="120"/>
                        <w:ind w:left="-446" w:right="202" w:hanging="274"/>
                        <w:contextualSpacing w:val="0"/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z w:val="20"/>
                          <w:szCs w:val="20"/>
                        </w:rPr>
                      </w:pPr>
                      <w:r w:rsidRPr="00BF3C2D"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  <w:t>Real Estate</w:t>
                      </w:r>
                    </w:p>
                    <w:p w14:paraId="60DD705F" w14:textId="77777777" w:rsidR="0051071F" w:rsidRPr="00BF3C2D" w:rsidRDefault="0051071F" w:rsidP="00256621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before="120"/>
                        <w:ind w:left="-446" w:right="202" w:hanging="274"/>
                        <w:contextualSpacing w:val="0"/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z w:val="20"/>
                          <w:szCs w:val="20"/>
                        </w:rPr>
                      </w:pPr>
                      <w:r w:rsidRPr="00BF3C2D"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  <w:t>Loss Prevention</w:t>
                      </w:r>
                    </w:p>
                    <w:p w14:paraId="6D218F79" w14:textId="77777777" w:rsidR="0051071F" w:rsidRPr="00BF3C2D" w:rsidRDefault="0051071F" w:rsidP="00256621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before="120"/>
                        <w:ind w:left="-446" w:right="202" w:hanging="274"/>
                        <w:contextualSpacing w:val="0"/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z w:val="20"/>
                          <w:szCs w:val="20"/>
                        </w:rPr>
                      </w:pPr>
                      <w:r w:rsidRPr="00BF3C2D"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  <w:t>IT &amp; Automation</w:t>
                      </w:r>
                    </w:p>
                    <w:p w14:paraId="60CF1975" w14:textId="61962D79" w:rsidR="0051071F" w:rsidRPr="00BD1FFF" w:rsidRDefault="00BD1FFF" w:rsidP="002F4F41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before="120"/>
                        <w:ind w:left="-446" w:right="202" w:hanging="274"/>
                        <w:contextualSpacing w:val="0"/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  <w:t>Retail</w:t>
                      </w:r>
                    </w:p>
                    <w:p w14:paraId="0646B4E3" w14:textId="595B5FF6" w:rsidR="00BD1FFF" w:rsidRPr="00BF3C2D" w:rsidRDefault="00BD1FFF" w:rsidP="002F4F41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before="120"/>
                        <w:ind w:left="-446" w:right="202" w:hanging="274"/>
                        <w:contextualSpacing w:val="0"/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323E4F" w:themeColor="text2" w:themeShade="BF"/>
                          <w:spacing w:val="-4"/>
                          <w:sz w:val="20"/>
                          <w:szCs w:val="20"/>
                        </w:rPr>
                        <w:t>Produce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4B0F6F" w:rsidRPr="0051071F">
        <w:rPr>
          <w:rFonts w:asciiTheme="minorHAnsi" w:hAnsiTheme="minorHAnsi" w:cstheme="minorHAnsi"/>
          <w:b/>
          <w:noProof/>
          <w:color w:val="323E4F" w:themeColor="text2" w:themeShade="BF"/>
        </w:rPr>
        <w:drawing>
          <wp:anchor distT="0" distB="0" distL="114300" distR="114300" simplePos="0" relativeHeight="251663872" behindDoc="1" locked="0" layoutInCell="1" allowOverlap="1" wp14:anchorId="5BC228DE" wp14:editId="28A521C7">
            <wp:simplePos x="0" y="0"/>
            <wp:positionH relativeFrom="column">
              <wp:posOffset>3810</wp:posOffset>
            </wp:positionH>
            <wp:positionV relativeFrom="paragraph">
              <wp:posOffset>860425</wp:posOffset>
            </wp:positionV>
            <wp:extent cx="1003060" cy="1261745"/>
            <wp:effectExtent l="57150" t="57150" r="45085" b="5270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060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  <a:bevelB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F6F" w:rsidRPr="0051071F">
        <w:rPr>
          <w:rFonts w:asciiTheme="minorHAnsi" w:hAnsiTheme="minorHAnsi" w:cstheme="minorHAnsi"/>
          <w:b/>
          <w:noProof/>
          <w:color w:val="323E4F" w:themeColor="text2" w:themeShade="BF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CA9F839" wp14:editId="1FB83840">
                <wp:simplePos x="0" y="0"/>
                <wp:positionH relativeFrom="page">
                  <wp:posOffset>474345</wp:posOffset>
                </wp:positionH>
                <wp:positionV relativeFrom="page">
                  <wp:posOffset>528386</wp:posOffset>
                </wp:positionV>
                <wp:extent cx="7926746" cy="694944"/>
                <wp:effectExtent l="1143000" t="228600" r="55245" b="48260"/>
                <wp:wrapSquare wrapText="bothSides"/>
                <wp:docPr id="2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926746" cy="69494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dist="1113790" dir="11340000" rotWithShape="0">
                            <a:schemeClr val="tx2">
                              <a:lumMod val="75000"/>
                            </a:scheme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  <a:bevelB/>
                        </a:sp3d>
                        <a:extLst/>
                      </wps:spPr>
                      <wps:txbx>
                        <w:txbxContent>
                          <w:p w14:paraId="51649413" w14:textId="353BB1D6" w:rsidR="00187917" w:rsidRPr="00256621" w:rsidRDefault="0051071F" w:rsidP="0024784E">
                            <w:pPr>
                              <w:spacing w:before="120"/>
                              <w:ind w:left="-187"/>
                              <w:rPr>
                                <w:rFonts w:ascii="Calibri" w:eastAsia="MS Mincho" w:hAnsi="Calibri"/>
                                <w:b/>
                                <w:smallCaps/>
                                <w:color w:val="323E4F" w:themeColor="text2" w:themeShade="BF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rgbClr w14:val="AFBBCD"/>
                                </w14:shadow>
                              </w:rPr>
                            </w:pPr>
                            <w:r w:rsidRPr="00256621"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noProof/>
                                <w:color w:val="323E4F" w:themeColor="text2" w:themeShade="BF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rgbClr w14:val="AFBBCD"/>
                                </w14:shadow>
                              </w:rPr>
                              <w:t>Dennis Hanley</w:t>
                            </w:r>
                          </w:p>
                          <w:p w14:paraId="0DF3C08A" w14:textId="4E1FF739" w:rsidR="0085489B" w:rsidRPr="00256621" w:rsidRDefault="0051071F" w:rsidP="0085489B">
                            <w:pPr>
                              <w:tabs>
                                <w:tab w:val="left" w:pos="2700"/>
                              </w:tabs>
                              <w:ind w:left="-180" w:right="484"/>
                              <w:rPr>
                                <w:rFonts w:ascii="Calibri" w:eastAsia="MS Mincho" w:hAnsi="Calibri"/>
                                <w:b/>
                                <w:caps/>
                                <w:color w:val="323E4F" w:themeColor="text2" w:themeShade="BF"/>
                                <w:sz w:val="30"/>
                                <w:szCs w:val="30"/>
                                <w14:shadow w14:blurRad="50800" w14:dist="50800" w14:dir="5400000" w14:sx="0" w14:sy="0" w14:kx="0" w14:ky="0" w14:algn="ctr">
                                  <w14:srgbClr w14:val="AFBBCD"/>
                                </w14:shadow>
                              </w:rPr>
                            </w:pPr>
                            <w:r w:rsidRPr="00256621">
                              <w:rPr>
                                <w:rFonts w:ascii="Calibri" w:eastAsia="MS Mincho" w:hAnsi="Calibri"/>
                                <w:b/>
                                <w:caps/>
                                <w:color w:val="323E4F" w:themeColor="text2" w:themeShade="BF"/>
                                <w:sz w:val="30"/>
                                <w:szCs w:val="30"/>
                                <w14:shadow w14:blurRad="50800" w14:dist="50800" w14:dir="5400000" w14:sx="0" w14:sy="0" w14:kx="0" w14:ky="0" w14:algn="ctr">
                                  <w14:srgbClr w14:val="AFBBCD"/>
                                </w14:shadow>
                              </w:rPr>
                              <w:t xml:space="preserve">Global </w:t>
                            </w:r>
                            <w:r w:rsidR="00BD1FFF">
                              <w:rPr>
                                <w:rFonts w:ascii="Calibri" w:eastAsia="MS Mincho" w:hAnsi="Calibri"/>
                                <w:b/>
                                <w:caps/>
                                <w:color w:val="323E4F" w:themeColor="text2" w:themeShade="BF"/>
                                <w:sz w:val="30"/>
                                <w:szCs w:val="30"/>
                                <w14:shadow w14:blurRad="50800" w14:dist="50800" w14:dir="5400000" w14:sx="0" w14:sy="0" w14:kx="0" w14:ky="0" w14:algn="ctr">
                                  <w14:srgbClr w14:val="AFBBCD"/>
                                </w14:shadow>
                              </w:rPr>
                              <w:t xml:space="preserve">Sales &amp; </w:t>
                            </w:r>
                            <w:r w:rsidR="009E3D22" w:rsidRPr="00256621">
                              <w:rPr>
                                <w:rFonts w:ascii="Calibri" w:eastAsia="MS Mincho" w:hAnsi="Calibri"/>
                                <w:b/>
                                <w:caps/>
                                <w:color w:val="323E4F" w:themeColor="text2" w:themeShade="BF"/>
                                <w:sz w:val="30"/>
                                <w:szCs w:val="30"/>
                                <w14:shadow w14:blurRad="50800" w14:dist="50800" w14:dir="5400000" w14:sx="0" w14:sy="0" w14:kx="0" w14:ky="0" w14:algn="ctr">
                                  <w14:srgbClr w14:val="AFBBCD"/>
                                </w14:shadow>
                              </w:rPr>
                              <w:t xml:space="preserve">Operations </w:t>
                            </w:r>
                            <w:r w:rsidR="008452E7">
                              <w:rPr>
                                <w:rFonts w:ascii="Calibri" w:eastAsia="MS Mincho" w:hAnsi="Calibri"/>
                                <w:b/>
                                <w:caps/>
                                <w:color w:val="323E4F" w:themeColor="text2" w:themeShade="BF"/>
                                <w:sz w:val="30"/>
                                <w:szCs w:val="30"/>
                                <w14:shadow w14:blurRad="50800" w14:dist="50800" w14:dir="5400000" w14:sx="0" w14:sy="0" w14:kx="0" w14:ky="0" w14:algn="ctr">
                                  <w14:srgbClr w14:val="AFBBCD"/>
                                </w14:shadow>
                              </w:rPr>
                              <w:t xml:space="preserve">&amp; Merchandising </w:t>
                            </w:r>
                            <w:r w:rsidR="009E3D22" w:rsidRPr="00256621">
                              <w:rPr>
                                <w:rFonts w:ascii="Calibri" w:eastAsia="MS Mincho" w:hAnsi="Calibri"/>
                                <w:b/>
                                <w:caps/>
                                <w:color w:val="323E4F" w:themeColor="text2" w:themeShade="BF"/>
                                <w:sz w:val="30"/>
                                <w:szCs w:val="30"/>
                                <w14:shadow w14:blurRad="50800" w14:dist="50800" w14:dir="5400000" w14:sx="0" w14:sy="0" w14:kx="0" w14:ky="0" w14:algn="ctr">
                                  <w14:srgbClr w14:val="AFBBCD"/>
                                </w14:shadow>
                              </w:rPr>
                              <w:t>Executive</w:t>
                            </w:r>
                          </w:p>
                          <w:p w14:paraId="5A655E9B" w14:textId="77777777" w:rsidR="00187917" w:rsidRPr="0088300B" w:rsidRDefault="00187917">
                            <w:pPr>
                              <w:rPr>
                                <w:rFonts w:ascii="Cambria" w:hAnsi="Cambria"/>
                                <w:iCs/>
                                <w:color w:val="auto"/>
                                <w:sz w:val="6"/>
                                <w:szCs w:val="6"/>
                                <w14:shadow w14:blurRad="50800" w14:dist="50800" w14:dir="5400000" w14:sx="0" w14:sy="0" w14:kx="0" w14:ky="0" w14:algn="ctr">
                                  <w14:srgbClr w14:val="AFBBCD"/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54864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9F839" id="_x0000_s1027" style="position:absolute;left:0;text-align:left;margin-left:37.35pt;margin-top:41.6pt;width:624.15pt;height:54.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" o:allowincell="f" fillcolor="#acb9ca [1311]" stroked="f">
                <v:shadow on="t" color="#323e4f [2415]" origin=",.5" offset="-30.55769mm,-4.83986mm"/>
                <v:textbox style="mso-fit-shape-to-text:t" inset="43.2pt,0,0,0">
                  <w:txbxContent>
                    <w:p w14:paraId="51649413" w14:textId="353BB1D6" w:rsidR="00187917" w:rsidRPr="00256621" w:rsidRDefault="0051071F" w:rsidP="0024784E">
                      <w:pPr>
                        <w:spacing w:before="120"/>
                        <w:ind w:left="-187"/>
                        <w:rPr>
                          <w:rFonts w:ascii="Calibri" w:eastAsia="MS Mincho" w:hAnsi="Calibri"/>
                          <w:b/>
                          <w:smallCaps/>
                          <w:color w:val="323E4F" w:themeColor="text2" w:themeShade="BF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rgbClr w14:val="AFBBCD"/>
                          </w14:shadow>
                        </w:rPr>
                      </w:pPr>
                      <w:r w:rsidRPr="00256621">
                        <w:rPr>
                          <w:rFonts w:ascii="Calibri" w:hAnsi="Calibri"/>
                          <w:b/>
                          <w:bCs/>
                          <w:smallCaps/>
                          <w:noProof/>
                          <w:color w:val="323E4F" w:themeColor="text2" w:themeShade="BF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rgbClr w14:val="AFBBCD"/>
                          </w14:shadow>
                        </w:rPr>
                        <w:t>Dennis Hanley</w:t>
                      </w:r>
                    </w:p>
                    <w:p w14:paraId="0DF3C08A" w14:textId="4E1FF739" w:rsidR="0085489B" w:rsidRPr="00256621" w:rsidRDefault="0051071F" w:rsidP="0085489B">
                      <w:pPr>
                        <w:tabs>
                          <w:tab w:val="left" w:pos="2700"/>
                        </w:tabs>
                        <w:ind w:left="-180" w:right="484"/>
                        <w:rPr>
                          <w:rFonts w:ascii="Calibri" w:eastAsia="MS Mincho" w:hAnsi="Calibri"/>
                          <w:b/>
                          <w:caps/>
                          <w:color w:val="323E4F" w:themeColor="text2" w:themeShade="BF"/>
                          <w:sz w:val="30"/>
                          <w:szCs w:val="30"/>
                          <w14:shadow w14:blurRad="50800" w14:dist="50800" w14:dir="5400000" w14:sx="0" w14:sy="0" w14:kx="0" w14:ky="0" w14:algn="ctr">
                            <w14:srgbClr w14:val="AFBBCD"/>
                          </w14:shadow>
                        </w:rPr>
                      </w:pPr>
                      <w:r w:rsidRPr="00256621">
                        <w:rPr>
                          <w:rFonts w:ascii="Calibri" w:eastAsia="MS Mincho" w:hAnsi="Calibri"/>
                          <w:b/>
                          <w:caps/>
                          <w:color w:val="323E4F" w:themeColor="text2" w:themeShade="BF"/>
                          <w:sz w:val="30"/>
                          <w:szCs w:val="30"/>
                          <w14:shadow w14:blurRad="50800" w14:dist="50800" w14:dir="5400000" w14:sx="0" w14:sy="0" w14:kx="0" w14:ky="0" w14:algn="ctr">
                            <w14:srgbClr w14:val="AFBBCD"/>
                          </w14:shadow>
                        </w:rPr>
                        <w:t xml:space="preserve">Global </w:t>
                      </w:r>
                      <w:r w:rsidR="00BD1FFF">
                        <w:rPr>
                          <w:rFonts w:ascii="Calibri" w:eastAsia="MS Mincho" w:hAnsi="Calibri"/>
                          <w:b/>
                          <w:caps/>
                          <w:color w:val="323E4F" w:themeColor="text2" w:themeShade="BF"/>
                          <w:sz w:val="30"/>
                          <w:szCs w:val="30"/>
                          <w14:shadow w14:blurRad="50800" w14:dist="50800" w14:dir="5400000" w14:sx="0" w14:sy="0" w14:kx="0" w14:ky="0" w14:algn="ctr">
                            <w14:srgbClr w14:val="AFBBCD"/>
                          </w14:shadow>
                        </w:rPr>
                        <w:t xml:space="preserve">Sales &amp; </w:t>
                      </w:r>
                      <w:bookmarkStart w:id="1" w:name="_GoBack"/>
                      <w:bookmarkEnd w:id="1"/>
                      <w:r w:rsidR="009E3D22" w:rsidRPr="00256621">
                        <w:rPr>
                          <w:rFonts w:ascii="Calibri" w:eastAsia="MS Mincho" w:hAnsi="Calibri"/>
                          <w:b/>
                          <w:caps/>
                          <w:color w:val="323E4F" w:themeColor="text2" w:themeShade="BF"/>
                          <w:sz w:val="30"/>
                          <w:szCs w:val="30"/>
                          <w14:shadow w14:blurRad="50800" w14:dist="50800" w14:dir="5400000" w14:sx="0" w14:sy="0" w14:kx="0" w14:ky="0" w14:algn="ctr">
                            <w14:srgbClr w14:val="AFBBCD"/>
                          </w14:shadow>
                        </w:rPr>
                        <w:t xml:space="preserve">Operations </w:t>
                      </w:r>
                      <w:r w:rsidR="008452E7">
                        <w:rPr>
                          <w:rFonts w:ascii="Calibri" w:eastAsia="MS Mincho" w:hAnsi="Calibri"/>
                          <w:b/>
                          <w:caps/>
                          <w:color w:val="323E4F" w:themeColor="text2" w:themeShade="BF"/>
                          <w:sz w:val="30"/>
                          <w:szCs w:val="30"/>
                          <w14:shadow w14:blurRad="50800" w14:dist="50800" w14:dir="5400000" w14:sx="0" w14:sy="0" w14:kx="0" w14:ky="0" w14:algn="ctr">
                            <w14:srgbClr w14:val="AFBBCD"/>
                          </w14:shadow>
                        </w:rPr>
                        <w:t xml:space="preserve">&amp; Merchandising </w:t>
                      </w:r>
                      <w:r w:rsidR="009E3D22" w:rsidRPr="00256621">
                        <w:rPr>
                          <w:rFonts w:ascii="Calibri" w:eastAsia="MS Mincho" w:hAnsi="Calibri"/>
                          <w:b/>
                          <w:caps/>
                          <w:color w:val="323E4F" w:themeColor="text2" w:themeShade="BF"/>
                          <w:sz w:val="30"/>
                          <w:szCs w:val="30"/>
                          <w14:shadow w14:blurRad="50800" w14:dist="50800" w14:dir="5400000" w14:sx="0" w14:sy="0" w14:kx="0" w14:ky="0" w14:algn="ctr">
                            <w14:srgbClr w14:val="AFBBCD"/>
                          </w14:shadow>
                        </w:rPr>
                        <w:t>Executive</w:t>
                      </w:r>
                    </w:p>
                    <w:p w14:paraId="5A655E9B" w14:textId="77777777" w:rsidR="00187917" w:rsidRPr="0088300B" w:rsidRDefault="00187917">
                      <w:pPr>
                        <w:rPr>
                          <w:rFonts w:ascii="Cambria" w:hAnsi="Cambria"/>
                          <w:iCs/>
                          <w:color w:val="auto"/>
                          <w:sz w:val="6"/>
                          <w:szCs w:val="6"/>
                          <w14:shadow w14:blurRad="50800" w14:dist="50800" w14:dir="5400000" w14:sx="0" w14:sy="0" w14:kx="0" w14:ky="0" w14:algn="ctr">
                            <w14:srgbClr w14:val="AFBBCD"/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bookmarkStart w:id="0" w:name="_Hlk5783396"/>
      <w:bookmarkStart w:id="1" w:name="_Hlk5258045"/>
      <w:r w:rsidRPr="0051071F">
        <w:rPr>
          <w:rFonts w:asciiTheme="minorHAnsi" w:hAnsiTheme="minorHAnsi" w:cstheme="minorHAnsi"/>
          <w:b/>
          <w:color w:val="323E4F" w:themeColor="text2" w:themeShade="BF"/>
        </w:rPr>
        <w:t>Growth Strategies</w:t>
      </w:r>
      <w:r w:rsidR="009C66A1" w:rsidRPr="0051071F">
        <w:rPr>
          <w:rFonts w:asciiTheme="minorHAnsi" w:hAnsiTheme="minorHAnsi" w:cstheme="minorHAnsi"/>
          <w:b/>
          <w:color w:val="323E4F" w:themeColor="text2" w:themeShade="BF"/>
        </w:rPr>
        <w:t xml:space="preserve"> </w:t>
      </w:r>
      <w:r w:rsidR="009C66A1" w:rsidRPr="0051071F">
        <w:rPr>
          <w:rFonts w:asciiTheme="minorHAnsi" w:hAnsiTheme="minorHAnsi" w:cstheme="minorHAnsi"/>
          <w:b/>
          <w:color w:val="8496B0" w:themeColor="text2" w:themeTint="99"/>
        </w:rPr>
        <w:t>•</w:t>
      </w:r>
      <w:r w:rsidR="009C66A1" w:rsidRPr="0051071F">
        <w:rPr>
          <w:rFonts w:asciiTheme="minorHAnsi" w:hAnsiTheme="minorHAnsi" w:cstheme="minorHAnsi"/>
          <w:b/>
          <w:color w:val="323E4F" w:themeColor="text2" w:themeShade="BF"/>
        </w:rPr>
        <w:t xml:space="preserve"> </w:t>
      </w:r>
      <w:r w:rsidRPr="0051071F">
        <w:rPr>
          <w:rFonts w:asciiTheme="minorHAnsi" w:hAnsiTheme="minorHAnsi" w:cstheme="minorHAnsi"/>
          <w:b/>
          <w:color w:val="323E4F" w:themeColor="text2" w:themeShade="BF"/>
        </w:rPr>
        <w:t>Country Startups</w:t>
      </w:r>
      <w:r w:rsidR="009C66A1" w:rsidRPr="0051071F">
        <w:rPr>
          <w:rFonts w:asciiTheme="minorHAnsi" w:hAnsiTheme="minorHAnsi" w:cstheme="minorHAnsi"/>
          <w:b/>
          <w:color w:val="323E4F" w:themeColor="text2" w:themeShade="BF"/>
        </w:rPr>
        <w:t xml:space="preserve"> </w:t>
      </w:r>
      <w:bookmarkEnd w:id="0"/>
    </w:p>
    <w:p w14:paraId="3D6EB4D1" w14:textId="0412CBEE" w:rsidR="00D078BF" w:rsidRPr="0051071F" w:rsidRDefault="0051071F" w:rsidP="009E3D22">
      <w:pPr>
        <w:ind w:left="810" w:right="2700"/>
        <w:jc w:val="center"/>
        <w:rPr>
          <w:rFonts w:asciiTheme="minorHAnsi" w:hAnsiTheme="minorHAnsi" w:cstheme="minorHAnsi"/>
          <w:b/>
          <w:color w:val="323E4F" w:themeColor="text2" w:themeShade="BF"/>
        </w:rPr>
      </w:pPr>
      <w:bookmarkStart w:id="2" w:name="_Hlk5783410"/>
      <w:r w:rsidRPr="0051071F">
        <w:rPr>
          <w:rFonts w:asciiTheme="minorHAnsi" w:hAnsiTheme="minorHAnsi" w:cstheme="minorHAnsi"/>
          <w:b/>
          <w:color w:val="323E4F" w:themeColor="text2" w:themeShade="BF"/>
        </w:rPr>
        <w:t>Operational Efficiencies</w:t>
      </w:r>
      <w:r>
        <w:rPr>
          <w:rFonts w:asciiTheme="minorHAnsi" w:hAnsiTheme="minorHAnsi" w:cstheme="minorHAnsi"/>
          <w:b/>
          <w:color w:val="323E4F" w:themeColor="text2" w:themeShade="BF"/>
        </w:rPr>
        <w:t xml:space="preserve"> </w:t>
      </w:r>
      <w:bookmarkEnd w:id="1"/>
      <w:r w:rsidRPr="0051071F">
        <w:rPr>
          <w:rFonts w:asciiTheme="minorHAnsi" w:hAnsiTheme="minorHAnsi" w:cstheme="minorHAnsi"/>
          <w:b/>
          <w:color w:val="8496B0" w:themeColor="text2" w:themeTint="99"/>
        </w:rPr>
        <w:t>•</w:t>
      </w:r>
      <w:r w:rsidRPr="0051071F">
        <w:rPr>
          <w:rFonts w:asciiTheme="minorHAnsi" w:hAnsiTheme="minorHAnsi" w:cstheme="minorHAnsi"/>
          <w:b/>
          <w:color w:val="323E4F" w:themeColor="text2" w:themeShade="BF"/>
        </w:rPr>
        <w:t xml:space="preserve"> Restructurings &amp; Turnarounds</w:t>
      </w:r>
      <w:r w:rsidR="009C66A1" w:rsidRPr="0051071F">
        <w:rPr>
          <w:rFonts w:asciiTheme="minorHAnsi" w:hAnsiTheme="minorHAnsi" w:cstheme="minorHAnsi"/>
          <w:b/>
          <w:color w:val="323E4F" w:themeColor="text2" w:themeShade="BF"/>
        </w:rPr>
        <w:t xml:space="preserve"> </w:t>
      </w:r>
      <w:bookmarkEnd w:id="2"/>
    </w:p>
    <w:p w14:paraId="75A1E037" w14:textId="41B0E2D0" w:rsidR="009E3D22" w:rsidRPr="007F1F5A" w:rsidRDefault="009E3D22" w:rsidP="00D078BF">
      <w:pPr>
        <w:tabs>
          <w:tab w:val="num" w:pos="0"/>
          <w:tab w:val="left" w:pos="2700"/>
        </w:tabs>
        <w:ind w:left="-90"/>
        <w:outlineLvl w:val="1"/>
        <w:rPr>
          <w:rFonts w:asciiTheme="minorHAnsi" w:hAnsiTheme="minorHAnsi" w:cstheme="minorHAnsi"/>
          <w:b/>
          <w:color w:val="auto"/>
          <w:sz w:val="6"/>
          <w:szCs w:val="6"/>
        </w:rPr>
      </w:pPr>
    </w:p>
    <w:p w14:paraId="7EB7BF12" w14:textId="65699B31" w:rsidR="00024528" w:rsidRPr="009C66A1" w:rsidRDefault="00FA1B89" w:rsidP="009C66A1">
      <w:pPr>
        <w:pBdr>
          <w:top w:val="single" w:sz="8" w:space="1" w:color="323E4F" w:themeColor="text2" w:themeShade="BF"/>
          <w:bottom w:val="single" w:sz="8" w:space="3" w:color="323E4F" w:themeColor="text2" w:themeShade="BF"/>
        </w:pBdr>
        <w:tabs>
          <w:tab w:val="num" w:pos="0"/>
          <w:tab w:val="left" w:pos="2700"/>
        </w:tabs>
        <w:outlineLvl w:val="1"/>
        <w:rPr>
          <w:rFonts w:ascii="Calibri" w:eastAsia="MS Mincho" w:hAnsi="Calibri"/>
          <w:b/>
          <w:color w:val="323E4F" w:themeColor="text2" w:themeShade="BF"/>
          <w:sz w:val="20"/>
          <w:szCs w:val="20"/>
        </w:rPr>
      </w:pPr>
      <w:bookmarkStart w:id="3" w:name="_Hlk5629955"/>
      <w:r w:rsidRPr="009C66A1">
        <w:rPr>
          <w:rFonts w:ascii="Calibri" w:eastAsia="MS Mincho" w:hAnsi="Calibri"/>
          <w:b/>
          <w:color w:val="323E4F" w:themeColor="text2" w:themeShade="BF"/>
          <w:sz w:val="20"/>
          <w:szCs w:val="20"/>
        </w:rPr>
        <w:t>Leadership Expertise</w:t>
      </w:r>
    </w:p>
    <w:bookmarkEnd w:id="3"/>
    <w:p w14:paraId="279101C3" w14:textId="5B545EC1" w:rsidR="0051071F" w:rsidRDefault="0051071F" w:rsidP="0051071F">
      <w:pPr>
        <w:spacing w:before="80" w:after="80"/>
        <w:jc w:val="both"/>
        <w:rPr>
          <w:rFonts w:asciiTheme="minorHAnsi" w:hAnsiTheme="minorHAnsi" w:cstheme="minorHAnsi"/>
          <w:spacing w:val="-2"/>
          <w:sz w:val="21"/>
          <w:szCs w:val="21"/>
        </w:rPr>
      </w:pPr>
      <w:r w:rsidRPr="00A9122A">
        <w:rPr>
          <w:rFonts w:asciiTheme="minorHAnsi" w:hAnsiTheme="minorHAnsi" w:cstheme="minorHAnsi"/>
          <w:b/>
          <w:color w:val="323E4F" w:themeColor="text2" w:themeShade="BF"/>
          <w:spacing w:val="-2"/>
          <w:sz w:val="21"/>
          <w:szCs w:val="21"/>
        </w:rPr>
        <w:t>Senior strategist</w:t>
      </w:r>
      <w:r w:rsidR="00B201C1">
        <w:rPr>
          <w:rFonts w:asciiTheme="minorHAnsi" w:hAnsiTheme="minorHAnsi" w:cstheme="minorHAnsi"/>
          <w:b/>
          <w:color w:val="323E4F" w:themeColor="text2" w:themeShade="BF"/>
          <w:spacing w:val="-2"/>
          <w:sz w:val="21"/>
          <w:szCs w:val="21"/>
        </w:rPr>
        <w:t xml:space="preserve">, </w:t>
      </w:r>
      <w:r w:rsidR="00BD1FFF">
        <w:rPr>
          <w:rFonts w:asciiTheme="minorHAnsi" w:hAnsiTheme="minorHAnsi" w:cstheme="minorHAnsi"/>
          <w:b/>
          <w:color w:val="323E4F" w:themeColor="text2" w:themeShade="BF"/>
          <w:spacing w:val="-2"/>
          <w:sz w:val="21"/>
          <w:szCs w:val="21"/>
        </w:rPr>
        <w:t xml:space="preserve">sales, </w:t>
      </w:r>
      <w:r w:rsidR="00B201C1">
        <w:rPr>
          <w:rFonts w:asciiTheme="minorHAnsi" w:hAnsiTheme="minorHAnsi" w:cstheme="minorHAnsi"/>
          <w:b/>
          <w:color w:val="323E4F" w:themeColor="text2" w:themeShade="BF"/>
          <w:spacing w:val="-2"/>
          <w:sz w:val="21"/>
          <w:szCs w:val="21"/>
        </w:rPr>
        <w:t>merchandising</w:t>
      </w:r>
      <w:r w:rsidRPr="00A9122A">
        <w:rPr>
          <w:rFonts w:asciiTheme="minorHAnsi" w:hAnsiTheme="minorHAnsi" w:cstheme="minorHAnsi"/>
          <w:b/>
          <w:color w:val="323E4F" w:themeColor="text2" w:themeShade="BF"/>
          <w:spacing w:val="-2"/>
          <w:sz w:val="21"/>
          <w:szCs w:val="21"/>
        </w:rPr>
        <w:t xml:space="preserve"> and operations leader </w:t>
      </w:r>
      <w:r w:rsidRPr="0051071F">
        <w:rPr>
          <w:rFonts w:asciiTheme="minorHAnsi" w:hAnsiTheme="minorHAnsi" w:cstheme="minorHAnsi"/>
          <w:spacing w:val="-2"/>
          <w:sz w:val="21"/>
          <w:szCs w:val="21"/>
        </w:rPr>
        <w:t xml:space="preserve">with 15+ years of growing and transforming </w:t>
      </w:r>
      <w:r w:rsidR="00BD1FFF">
        <w:rPr>
          <w:rFonts w:asciiTheme="minorHAnsi" w:hAnsiTheme="minorHAnsi" w:cstheme="minorHAnsi"/>
          <w:spacing w:val="-2"/>
          <w:sz w:val="21"/>
          <w:szCs w:val="21"/>
        </w:rPr>
        <w:t xml:space="preserve">sales in </w:t>
      </w:r>
      <w:r w:rsidRPr="0051071F">
        <w:rPr>
          <w:rFonts w:asciiTheme="minorHAnsi" w:hAnsiTheme="minorHAnsi" w:cstheme="minorHAnsi"/>
          <w:spacing w:val="-2"/>
          <w:sz w:val="21"/>
          <w:szCs w:val="21"/>
        </w:rPr>
        <w:t xml:space="preserve">diverse </w:t>
      </w:r>
      <w:bookmarkStart w:id="4" w:name="_Hlk5783565"/>
      <w:r w:rsidRPr="0051071F">
        <w:rPr>
          <w:rFonts w:asciiTheme="minorHAnsi" w:hAnsiTheme="minorHAnsi" w:cstheme="minorHAnsi"/>
          <w:spacing w:val="-2"/>
          <w:sz w:val="21"/>
          <w:szCs w:val="21"/>
        </w:rPr>
        <w:t xml:space="preserve">retail operation models across US, Middle East, and Pacific regions. Leadership roles at world's largest wholesaler and 3 of largest food retailers. </w:t>
      </w:r>
      <w:bookmarkEnd w:id="4"/>
    </w:p>
    <w:p w14:paraId="50148C96" w14:textId="3D880E15" w:rsidR="0051071F" w:rsidRPr="0051071F" w:rsidRDefault="0051071F" w:rsidP="0051071F">
      <w:pPr>
        <w:spacing w:before="80" w:after="80"/>
        <w:jc w:val="both"/>
        <w:rPr>
          <w:rFonts w:asciiTheme="minorHAnsi" w:hAnsiTheme="minorHAnsi" w:cstheme="minorHAnsi"/>
          <w:spacing w:val="-2"/>
          <w:sz w:val="21"/>
          <w:szCs w:val="21"/>
        </w:rPr>
      </w:pPr>
      <w:r w:rsidRPr="00A9122A">
        <w:rPr>
          <w:rFonts w:asciiTheme="minorHAnsi" w:hAnsiTheme="minorHAnsi" w:cstheme="minorHAnsi"/>
          <w:b/>
          <w:color w:val="323E4F" w:themeColor="text2" w:themeShade="BF"/>
          <w:spacing w:val="-2"/>
          <w:sz w:val="21"/>
          <w:szCs w:val="21"/>
        </w:rPr>
        <w:t>Generated over $18.5B in revenue</w:t>
      </w:r>
      <w:r w:rsidRPr="00A9122A">
        <w:rPr>
          <w:rFonts w:asciiTheme="minorHAnsi" w:hAnsiTheme="minorHAnsi" w:cstheme="minorHAnsi"/>
          <w:color w:val="323E4F" w:themeColor="text2" w:themeShade="BF"/>
          <w:spacing w:val="-2"/>
          <w:sz w:val="21"/>
          <w:szCs w:val="21"/>
        </w:rPr>
        <w:t xml:space="preserve"> </w:t>
      </w:r>
      <w:r w:rsidRPr="0051071F">
        <w:rPr>
          <w:rFonts w:asciiTheme="minorHAnsi" w:hAnsiTheme="minorHAnsi" w:cstheme="minorHAnsi"/>
          <w:spacing w:val="-2"/>
          <w:sz w:val="21"/>
          <w:szCs w:val="21"/>
        </w:rPr>
        <w:t>during career; directed up to 1,100 business units simultaneously; opened 450 new locations; led 11 major turnarounds. Successfully grew sales and cut costs in 11 different retail formats for domestic and international companies.</w:t>
      </w:r>
    </w:p>
    <w:p w14:paraId="3F623128" w14:textId="4EC3F1CC" w:rsidR="0051071F" w:rsidRPr="0051071F" w:rsidRDefault="0051071F" w:rsidP="0051071F">
      <w:pPr>
        <w:spacing w:before="80" w:after="80"/>
        <w:jc w:val="both"/>
        <w:rPr>
          <w:rFonts w:asciiTheme="minorHAnsi" w:hAnsiTheme="minorHAnsi" w:cstheme="minorHAnsi"/>
          <w:b/>
          <w:spacing w:val="-2"/>
          <w:sz w:val="21"/>
          <w:szCs w:val="21"/>
        </w:rPr>
      </w:pPr>
      <w:bookmarkStart w:id="5" w:name="_Hlk5783672"/>
      <w:r w:rsidRPr="00A9122A">
        <w:rPr>
          <w:rFonts w:asciiTheme="minorHAnsi" w:hAnsiTheme="minorHAnsi" w:cstheme="minorHAnsi"/>
          <w:b/>
          <w:color w:val="323E4F" w:themeColor="text2" w:themeShade="BF"/>
          <w:spacing w:val="-2"/>
          <w:sz w:val="21"/>
          <w:szCs w:val="21"/>
        </w:rPr>
        <w:t xml:space="preserve">Expert in all </w:t>
      </w:r>
      <w:r w:rsidR="00BD1FFF">
        <w:rPr>
          <w:rFonts w:asciiTheme="minorHAnsi" w:hAnsiTheme="minorHAnsi" w:cstheme="minorHAnsi"/>
          <w:b/>
          <w:color w:val="323E4F" w:themeColor="text2" w:themeShade="BF"/>
          <w:spacing w:val="-2"/>
          <w:sz w:val="21"/>
          <w:szCs w:val="21"/>
        </w:rPr>
        <w:t xml:space="preserve">sales, wholesale, </w:t>
      </w:r>
      <w:r w:rsidRPr="00A9122A">
        <w:rPr>
          <w:rFonts w:asciiTheme="minorHAnsi" w:hAnsiTheme="minorHAnsi" w:cstheme="minorHAnsi"/>
          <w:b/>
          <w:color w:val="323E4F" w:themeColor="text2" w:themeShade="BF"/>
          <w:spacing w:val="-2"/>
          <w:sz w:val="21"/>
          <w:szCs w:val="21"/>
        </w:rPr>
        <w:t xml:space="preserve">retail levels, models, and functions </w:t>
      </w:r>
      <w:r w:rsidRPr="0051071F">
        <w:rPr>
          <w:rFonts w:asciiTheme="minorHAnsi" w:hAnsiTheme="minorHAnsi" w:cstheme="minorHAnsi"/>
          <w:spacing w:val="-2"/>
          <w:sz w:val="21"/>
          <w:szCs w:val="21"/>
        </w:rPr>
        <w:t xml:space="preserve">including strategic growth planning and execution, new merchandising models, new market entry, global efficiency transformation, distribution consolidation, and employee productivity and retention turnarounds. </w:t>
      </w:r>
      <w:bookmarkEnd w:id="5"/>
      <w:r w:rsidRPr="0051071F">
        <w:rPr>
          <w:rFonts w:asciiTheme="minorHAnsi" w:hAnsiTheme="minorHAnsi" w:cstheme="minorHAnsi"/>
          <w:spacing w:val="-2"/>
          <w:sz w:val="21"/>
          <w:szCs w:val="21"/>
        </w:rPr>
        <w:t>Led successful expansion of international grocery chain into Kingdom of Bahrain and New Zealand.</w:t>
      </w:r>
    </w:p>
    <w:p w14:paraId="35049D21" w14:textId="77777777" w:rsidR="0051071F" w:rsidRPr="0051071F" w:rsidRDefault="0051071F" w:rsidP="0051071F">
      <w:pPr>
        <w:spacing w:before="80" w:after="80"/>
        <w:jc w:val="both"/>
        <w:rPr>
          <w:rFonts w:asciiTheme="minorHAnsi" w:hAnsiTheme="minorHAnsi" w:cstheme="minorHAnsi"/>
          <w:spacing w:val="-2"/>
          <w:sz w:val="21"/>
          <w:szCs w:val="21"/>
        </w:rPr>
      </w:pPr>
      <w:r w:rsidRPr="00A9122A">
        <w:rPr>
          <w:rFonts w:asciiTheme="minorHAnsi" w:hAnsiTheme="minorHAnsi" w:cstheme="minorHAnsi"/>
          <w:b/>
          <w:color w:val="323E4F" w:themeColor="text2" w:themeShade="BF"/>
          <w:spacing w:val="-2"/>
          <w:sz w:val="21"/>
          <w:szCs w:val="21"/>
        </w:rPr>
        <w:t>Dynamic leader who shapes organizational vision</w:t>
      </w:r>
      <w:r w:rsidRPr="00A9122A">
        <w:rPr>
          <w:rFonts w:asciiTheme="minorHAnsi" w:hAnsiTheme="minorHAnsi" w:cstheme="minorHAnsi"/>
          <w:color w:val="323E4F" w:themeColor="text2" w:themeShade="BF"/>
          <w:spacing w:val="-2"/>
          <w:sz w:val="21"/>
          <w:szCs w:val="21"/>
        </w:rPr>
        <w:t xml:space="preserve"> </w:t>
      </w:r>
      <w:r w:rsidRPr="0051071F">
        <w:rPr>
          <w:rFonts w:asciiTheme="minorHAnsi" w:hAnsiTheme="minorHAnsi" w:cstheme="minorHAnsi"/>
          <w:spacing w:val="-2"/>
          <w:sz w:val="21"/>
          <w:szCs w:val="21"/>
        </w:rPr>
        <w:t xml:space="preserve">and direction. Experienced in strategic, executive, </w:t>
      </w:r>
      <w:bookmarkStart w:id="6" w:name="_GoBack"/>
      <w:bookmarkEnd w:id="6"/>
      <w:r w:rsidRPr="0051071F">
        <w:rPr>
          <w:rFonts w:asciiTheme="minorHAnsi" w:hAnsiTheme="minorHAnsi" w:cstheme="minorHAnsi"/>
          <w:spacing w:val="-2"/>
          <w:sz w:val="21"/>
          <w:szCs w:val="21"/>
        </w:rPr>
        <w:t>general management, and functional roles, including ethnic/multicultural merchandising, fresh foods segment, HR, and international distribution. Inspires teams to gain consensus and buy-in at all staff levels; leads teams to deliver beyond target.</w:t>
      </w:r>
    </w:p>
    <w:p w14:paraId="0B3A48DB" w14:textId="1C6AB12A" w:rsidR="008D4754" w:rsidRPr="009C66A1" w:rsidRDefault="00FA1B89" w:rsidP="009C66A1">
      <w:pPr>
        <w:pBdr>
          <w:top w:val="single" w:sz="8" w:space="1" w:color="323E4F" w:themeColor="text2" w:themeShade="BF"/>
          <w:bottom w:val="single" w:sz="8" w:space="3" w:color="323E4F" w:themeColor="text2" w:themeShade="BF"/>
        </w:pBdr>
        <w:tabs>
          <w:tab w:val="num" w:pos="0"/>
          <w:tab w:val="left" w:pos="2700"/>
        </w:tabs>
        <w:outlineLvl w:val="1"/>
        <w:rPr>
          <w:rFonts w:ascii="Calibri" w:eastAsia="MS Mincho" w:hAnsi="Calibri"/>
          <w:b/>
          <w:color w:val="323E4F" w:themeColor="text2" w:themeShade="BF"/>
          <w:sz w:val="20"/>
          <w:szCs w:val="20"/>
        </w:rPr>
      </w:pPr>
      <w:r w:rsidRPr="009C66A1">
        <w:rPr>
          <w:rFonts w:ascii="Calibri" w:eastAsia="MS Mincho" w:hAnsi="Calibri"/>
          <w:b/>
          <w:color w:val="323E4F" w:themeColor="text2" w:themeShade="BF"/>
          <w:sz w:val="20"/>
          <w:szCs w:val="20"/>
        </w:rPr>
        <w:t>Career Highlights</w:t>
      </w:r>
    </w:p>
    <w:p w14:paraId="0F49B88A" w14:textId="61119F33" w:rsidR="0051071F" w:rsidRPr="0051071F" w:rsidRDefault="0051071F" w:rsidP="0051071F">
      <w:pPr>
        <w:pStyle w:val="ListParagraph"/>
        <w:numPr>
          <w:ilvl w:val="0"/>
          <w:numId w:val="45"/>
        </w:numPr>
        <w:shd w:val="clear" w:color="auto" w:fill="D5DCE4" w:themeFill="text2" w:themeFillTint="33"/>
        <w:spacing w:before="80" w:after="80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51071F">
        <w:rPr>
          <w:rFonts w:asciiTheme="minorHAnsi" w:hAnsiTheme="minorHAnsi" w:cstheme="minorHAnsi"/>
          <w:sz w:val="21"/>
          <w:szCs w:val="21"/>
        </w:rPr>
        <w:t xml:space="preserve">Promoted to develop new retail franchise model for $1.5B international food retailer lead entry into Kingdom of Bahrain; </w:t>
      </w:r>
      <w:r>
        <w:rPr>
          <w:rFonts w:asciiTheme="minorHAnsi" w:hAnsiTheme="minorHAnsi" w:cstheme="minorHAnsi"/>
          <w:sz w:val="21"/>
          <w:szCs w:val="21"/>
        </w:rPr>
        <w:t>a</w:t>
      </w:r>
      <w:r w:rsidRPr="0051071F">
        <w:rPr>
          <w:rFonts w:asciiTheme="minorHAnsi" w:hAnsiTheme="minorHAnsi" w:cstheme="minorHAnsi"/>
          <w:sz w:val="21"/>
          <w:szCs w:val="21"/>
        </w:rPr>
        <w:t>chieved 9.5% sales growth in each of first 6 months, 20% margin growth in month 6, and 18% cut in all controllable expenses while developing exceptional service with zero staff turnover.</w:t>
      </w:r>
    </w:p>
    <w:p w14:paraId="1A3941C7" w14:textId="77777777" w:rsidR="0051071F" w:rsidRPr="0051071F" w:rsidRDefault="0051071F" w:rsidP="0051071F">
      <w:pPr>
        <w:pStyle w:val="ListParagraph"/>
        <w:numPr>
          <w:ilvl w:val="0"/>
          <w:numId w:val="45"/>
        </w:numPr>
        <w:shd w:val="clear" w:color="auto" w:fill="D5DCE4" w:themeFill="text2" w:themeFillTint="33"/>
        <w:spacing w:before="80" w:after="80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51071F">
        <w:rPr>
          <w:rFonts w:asciiTheme="minorHAnsi" w:hAnsiTheme="minorHAnsi" w:cstheme="minorHAnsi"/>
          <w:sz w:val="21"/>
          <w:szCs w:val="21"/>
        </w:rPr>
        <w:t>Promoted in 6 months from General Manager to CEO with ethnic grocery chain, turning around faltering operations to drive $3M EBITDA increase in first 6 months.</w:t>
      </w:r>
    </w:p>
    <w:p w14:paraId="219D3940" w14:textId="1FDDEE52" w:rsidR="0051071F" w:rsidRPr="0051071F" w:rsidRDefault="0051071F" w:rsidP="0051071F">
      <w:pPr>
        <w:pStyle w:val="ListParagraph"/>
        <w:numPr>
          <w:ilvl w:val="0"/>
          <w:numId w:val="45"/>
        </w:numPr>
        <w:shd w:val="clear" w:color="auto" w:fill="D5DCE4" w:themeFill="text2" w:themeFillTint="33"/>
        <w:spacing w:before="80" w:after="80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51071F">
        <w:rPr>
          <w:rFonts w:asciiTheme="minorHAnsi" w:hAnsiTheme="minorHAnsi" w:cstheme="minorHAnsi"/>
          <w:sz w:val="21"/>
          <w:szCs w:val="21"/>
        </w:rPr>
        <w:t>Managed $2B P&amp;L for 13</w:t>
      </w:r>
      <w:r w:rsidR="00A5306F">
        <w:rPr>
          <w:rFonts w:asciiTheme="minorHAnsi" w:hAnsiTheme="minorHAnsi" w:cstheme="minorHAnsi"/>
          <w:sz w:val="21"/>
          <w:szCs w:val="21"/>
        </w:rPr>
        <w:t>5</w:t>
      </w:r>
      <w:r w:rsidRPr="0051071F">
        <w:rPr>
          <w:rFonts w:asciiTheme="minorHAnsi" w:hAnsiTheme="minorHAnsi" w:cstheme="minorHAnsi"/>
          <w:sz w:val="21"/>
          <w:szCs w:val="21"/>
        </w:rPr>
        <w:t>-store New Zealand grocery chain, leading team in delivery of 18.8%/$5.5M profit growth in first 12 months, with EBIT increase of 3.76%. Turned around difficult fresh foods sector, increasing sales by 4.5%/$11M.</w:t>
      </w:r>
    </w:p>
    <w:p w14:paraId="27AA0A71" w14:textId="77777777" w:rsidR="0051071F" w:rsidRPr="0051071F" w:rsidRDefault="0051071F" w:rsidP="0051071F">
      <w:pPr>
        <w:pStyle w:val="ListParagraph"/>
        <w:numPr>
          <w:ilvl w:val="0"/>
          <w:numId w:val="45"/>
        </w:numPr>
        <w:shd w:val="clear" w:color="auto" w:fill="D5DCE4" w:themeFill="text2" w:themeFillTint="33"/>
        <w:spacing w:before="80" w:after="80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51071F">
        <w:rPr>
          <w:rFonts w:asciiTheme="minorHAnsi" w:hAnsiTheme="minorHAnsi" w:cstheme="minorHAnsi"/>
          <w:sz w:val="21"/>
          <w:szCs w:val="21"/>
        </w:rPr>
        <w:t>Developed vision, strategy, and execution plans for 5 successful, from-ground-up retail format launches, including Hispanic, extreme value, and fresh convenience models; grew profitability in Hispanic group by $1M in year 1.</w:t>
      </w:r>
    </w:p>
    <w:p w14:paraId="415F61C0" w14:textId="77777777" w:rsidR="0051071F" w:rsidRPr="0051071F" w:rsidRDefault="0051071F" w:rsidP="0051071F">
      <w:pPr>
        <w:pStyle w:val="ListParagraph"/>
        <w:numPr>
          <w:ilvl w:val="0"/>
          <w:numId w:val="45"/>
        </w:numPr>
        <w:shd w:val="clear" w:color="auto" w:fill="D5DCE4" w:themeFill="text2" w:themeFillTint="33"/>
        <w:spacing w:before="80" w:after="80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51071F">
        <w:rPr>
          <w:rFonts w:asciiTheme="minorHAnsi" w:hAnsiTheme="minorHAnsi" w:cstheme="minorHAnsi"/>
          <w:sz w:val="21"/>
          <w:szCs w:val="21"/>
        </w:rPr>
        <w:t>Turned around major revenue segment at 1,100-store US grocery chain within 12 months, slashing employee turnover from 104% to 18%, and growing margins by $250K per category over 74 merchandise categories or gross margin improvement of $975K in first 12 months.</w:t>
      </w:r>
    </w:p>
    <w:p w14:paraId="1AD3AB6A" w14:textId="77777777" w:rsidR="00B57C4E" w:rsidRPr="00B57C4E" w:rsidRDefault="00B57C4E" w:rsidP="00B57C4E">
      <w:pPr>
        <w:jc w:val="center"/>
        <w:rPr>
          <w:rFonts w:asciiTheme="minorHAnsi" w:hAnsiTheme="minorHAnsi" w:cstheme="minorHAnsi"/>
          <w:spacing w:val="-4"/>
          <w:sz w:val="8"/>
          <w:szCs w:val="8"/>
        </w:rPr>
      </w:pPr>
    </w:p>
    <w:p w14:paraId="7040A797" w14:textId="3AFED6EC" w:rsidR="00237AC0" w:rsidRPr="009C66A1" w:rsidRDefault="00FA1B89" w:rsidP="009C66A1">
      <w:pPr>
        <w:pBdr>
          <w:top w:val="single" w:sz="8" w:space="1" w:color="323E4F" w:themeColor="text2" w:themeShade="BF"/>
          <w:bottom w:val="single" w:sz="8" w:space="3" w:color="323E4F" w:themeColor="text2" w:themeShade="BF"/>
        </w:pBdr>
        <w:tabs>
          <w:tab w:val="num" w:pos="0"/>
          <w:tab w:val="left" w:pos="2700"/>
        </w:tabs>
        <w:outlineLvl w:val="1"/>
        <w:rPr>
          <w:rFonts w:ascii="Calibri" w:eastAsia="MS Mincho" w:hAnsi="Calibri"/>
          <w:b/>
          <w:color w:val="323E4F" w:themeColor="text2" w:themeShade="BF"/>
          <w:sz w:val="20"/>
          <w:szCs w:val="20"/>
        </w:rPr>
      </w:pPr>
      <w:r w:rsidRPr="009C66A1">
        <w:rPr>
          <w:rFonts w:ascii="Calibri" w:eastAsia="MS Mincho" w:hAnsi="Calibri"/>
          <w:b/>
          <w:color w:val="323E4F" w:themeColor="text2" w:themeShade="BF"/>
          <w:sz w:val="20"/>
          <w:szCs w:val="20"/>
        </w:rPr>
        <w:t>Professional Development</w:t>
      </w:r>
    </w:p>
    <w:p w14:paraId="59C8C9C1" w14:textId="77777777" w:rsidR="0051071F" w:rsidRPr="0051071F" w:rsidRDefault="0051071F" w:rsidP="0051071F">
      <w:pPr>
        <w:spacing w:before="60"/>
        <w:jc w:val="center"/>
        <w:rPr>
          <w:rFonts w:asciiTheme="minorHAnsi" w:hAnsiTheme="minorHAnsi" w:cstheme="minorHAnsi"/>
          <w:sz w:val="21"/>
          <w:szCs w:val="21"/>
        </w:rPr>
      </w:pPr>
      <w:r w:rsidRPr="0051071F">
        <w:rPr>
          <w:rFonts w:asciiTheme="minorHAnsi" w:hAnsiTheme="minorHAnsi" w:cstheme="minorHAnsi"/>
          <w:b/>
          <w:sz w:val="21"/>
          <w:szCs w:val="21"/>
        </w:rPr>
        <w:t>Bachelor of Business Administration and Marketing,</w:t>
      </w:r>
      <w:r w:rsidRPr="0051071F">
        <w:rPr>
          <w:rFonts w:asciiTheme="minorHAnsi" w:hAnsiTheme="minorHAnsi" w:cstheme="minorHAnsi"/>
          <w:sz w:val="21"/>
          <w:szCs w:val="21"/>
        </w:rPr>
        <w:t xml:space="preserve"> San Jose State University, San Jose, CA</w:t>
      </w:r>
    </w:p>
    <w:p w14:paraId="06F0E58E" w14:textId="77777777" w:rsidR="0051071F" w:rsidRPr="0051071F" w:rsidRDefault="0051071F" w:rsidP="0051071F">
      <w:pPr>
        <w:spacing w:before="60"/>
        <w:jc w:val="center"/>
        <w:rPr>
          <w:rFonts w:asciiTheme="minorHAnsi" w:hAnsiTheme="minorHAnsi" w:cstheme="minorHAnsi"/>
          <w:sz w:val="21"/>
          <w:szCs w:val="21"/>
        </w:rPr>
      </w:pPr>
      <w:r w:rsidRPr="0051071F">
        <w:rPr>
          <w:rFonts w:asciiTheme="minorHAnsi" w:hAnsiTheme="minorHAnsi" w:cstheme="minorHAnsi"/>
          <w:b/>
          <w:sz w:val="21"/>
          <w:szCs w:val="21"/>
        </w:rPr>
        <w:t xml:space="preserve">Associate of Arts, </w:t>
      </w:r>
      <w:r w:rsidRPr="0051071F">
        <w:rPr>
          <w:rFonts w:asciiTheme="minorHAnsi" w:hAnsiTheme="minorHAnsi" w:cstheme="minorHAnsi"/>
          <w:sz w:val="21"/>
          <w:szCs w:val="21"/>
        </w:rPr>
        <w:t>San Jose City College, San Jose, CA</w:t>
      </w:r>
    </w:p>
    <w:p w14:paraId="62A33666" w14:textId="77777777" w:rsidR="0051071F" w:rsidRPr="0051071F" w:rsidRDefault="0051071F" w:rsidP="0051071F">
      <w:pPr>
        <w:spacing w:before="60"/>
        <w:jc w:val="center"/>
        <w:rPr>
          <w:rFonts w:asciiTheme="minorHAnsi" w:hAnsiTheme="minorHAnsi" w:cstheme="minorHAnsi"/>
          <w:sz w:val="21"/>
          <w:szCs w:val="21"/>
        </w:rPr>
      </w:pPr>
      <w:r w:rsidRPr="0051071F">
        <w:rPr>
          <w:rFonts w:asciiTheme="minorHAnsi" w:hAnsiTheme="minorHAnsi" w:cstheme="minorHAnsi"/>
          <w:b/>
          <w:sz w:val="21"/>
          <w:szCs w:val="21"/>
        </w:rPr>
        <w:t>Food Executive Program,</w:t>
      </w:r>
      <w:r w:rsidRPr="0051071F">
        <w:rPr>
          <w:rFonts w:asciiTheme="minorHAnsi" w:hAnsiTheme="minorHAnsi" w:cstheme="minorHAnsi"/>
          <w:sz w:val="21"/>
          <w:szCs w:val="21"/>
        </w:rPr>
        <w:t xml:space="preserve"> Cornell University, Ithaca, NY</w:t>
      </w:r>
    </w:p>
    <w:p w14:paraId="2A6AE1A4" w14:textId="77777777" w:rsidR="0051071F" w:rsidRPr="0051071F" w:rsidRDefault="0051071F" w:rsidP="0051071F">
      <w:pPr>
        <w:spacing w:before="60"/>
        <w:jc w:val="center"/>
        <w:rPr>
          <w:rFonts w:asciiTheme="minorHAnsi" w:hAnsiTheme="minorHAnsi" w:cstheme="minorHAnsi"/>
          <w:sz w:val="21"/>
          <w:szCs w:val="21"/>
        </w:rPr>
      </w:pPr>
      <w:r w:rsidRPr="0051071F">
        <w:rPr>
          <w:rFonts w:asciiTheme="minorHAnsi" w:hAnsiTheme="minorHAnsi" w:cstheme="minorHAnsi"/>
          <w:b/>
          <w:sz w:val="21"/>
          <w:szCs w:val="21"/>
        </w:rPr>
        <w:t>Strategic Planning and Management in Retailing,</w:t>
      </w:r>
      <w:r w:rsidRPr="0051071F">
        <w:rPr>
          <w:rFonts w:asciiTheme="minorHAnsi" w:hAnsiTheme="minorHAnsi" w:cstheme="minorHAnsi"/>
          <w:sz w:val="21"/>
          <w:szCs w:val="21"/>
        </w:rPr>
        <w:t xml:space="preserve"> Monash University, Melbourne, Australia</w:t>
      </w:r>
    </w:p>
    <w:p w14:paraId="615F0A59" w14:textId="77777777" w:rsidR="0051071F" w:rsidRPr="0051071F" w:rsidRDefault="0051071F" w:rsidP="0051071F">
      <w:pPr>
        <w:spacing w:before="60"/>
        <w:jc w:val="center"/>
        <w:rPr>
          <w:rFonts w:asciiTheme="minorHAnsi" w:hAnsiTheme="minorHAnsi" w:cstheme="minorHAnsi"/>
          <w:sz w:val="21"/>
          <w:szCs w:val="21"/>
        </w:rPr>
      </w:pPr>
      <w:r w:rsidRPr="0051071F">
        <w:rPr>
          <w:rFonts w:asciiTheme="minorHAnsi" w:hAnsiTheme="minorHAnsi" w:cstheme="minorHAnsi"/>
          <w:b/>
          <w:sz w:val="21"/>
          <w:szCs w:val="21"/>
        </w:rPr>
        <w:t>Food Industry Executive Program,</w:t>
      </w:r>
      <w:r w:rsidRPr="0051071F">
        <w:rPr>
          <w:rFonts w:asciiTheme="minorHAnsi" w:hAnsiTheme="minorHAnsi" w:cstheme="minorHAnsi"/>
          <w:sz w:val="21"/>
          <w:szCs w:val="21"/>
        </w:rPr>
        <w:t xml:space="preserve"> University of Southern California, Los Angeles, CA</w:t>
      </w:r>
    </w:p>
    <w:p w14:paraId="22C6146D" w14:textId="77777777" w:rsidR="00E00EBB" w:rsidRPr="00B57C4E" w:rsidRDefault="00E00EBB" w:rsidP="00235B2F">
      <w:pPr>
        <w:tabs>
          <w:tab w:val="left" w:pos="-1440"/>
          <w:tab w:val="left" w:pos="-720"/>
          <w:tab w:val="left" w:pos="1440"/>
        </w:tabs>
        <w:ind w:left="2250"/>
        <w:rPr>
          <w:rFonts w:asciiTheme="minorHAnsi" w:hAnsiTheme="minorHAnsi" w:cstheme="minorHAnsi"/>
          <w:sz w:val="8"/>
          <w:szCs w:val="8"/>
        </w:rPr>
      </w:pPr>
    </w:p>
    <w:p w14:paraId="476F2812" w14:textId="542C3216" w:rsidR="00D5539F" w:rsidRPr="009C66A1" w:rsidRDefault="00FA1B89" w:rsidP="009C66A1">
      <w:pPr>
        <w:pBdr>
          <w:top w:val="single" w:sz="8" w:space="1" w:color="323E4F" w:themeColor="text2" w:themeShade="BF"/>
          <w:bottom w:val="single" w:sz="8" w:space="3" w:color="323E4F" w:themeColor="text2" w:themeShade="BF"/>
        </w:pBdr>
        <w:tabs>
          <w:tab w:val="num" w:pos="0"/>
          <w:tab w:val="left" w:pos="2700"/>
        </w:tabs>
        <w:outlineLvl w:val="1"/>
        <w:rPr>
          <w:rFonts w:ascii="Calibri" w:eastAsia="MS Mincho" w:hAnsi="Calibri"/>
          <w:b/>
          <w:color w:val="323E4F" w:themeColor="text2" w:themeShade="BF"/>
          <w:sz w:val="20"/>
          <w:szCs w:val="20"/>
        </w:rPr>
      </w:pPr>
      <w:r w:rsidRPr="009C66A1">
        <w:rPr>
          <w:rFonts w:ascii="Calibri" w:eastAsia="MS Mincho" w:hAnsi="Calibri"/>
          <w:b/>
          <w:color w:val="323E4F" w:themeColor="text2" w:themeShade="BF"/>
          <w:sz w:val="20"/>
          <w:szCs w:val="20"/>
        </w:rPr>
        <w:t>Contact Information</w:t>
      </w:r>
    </w:p>
    <w:p w14:paraId="1DD2AD5B" w14:textId="77777777" w:rsidR="00FF47E4" w:rsidRPr="0051071F" w:rsidRDefault="00FF47E4" w:rsidP="00235B2F">
      <w:pPr>
        <w:ind w:left="2250"/>
        <w:jc w:val="center"/>
        <w:rPr>
          <w:rFonts w:asciiTheme="minorHAnsi" w:hAnsiTheme="minorHAnsi" w:cstheme="minorHAnsi"/>
          <w:color w:val="auto"/>
          <w:sz w:val="6"/>
          <w:szCs w:val="6"/>
        </w:rPr>
      </w:pPr>
    </w:p>
    <w:p w14:paraId="53E5584E" w14:textId="77777777" w:rsidR="0051071F" w:rsidRPr="0051071F" w:rsidRDefault="0051071F" w:rsidP="0051071F">
      <w:pPr>
        <w:jc w:val="center"/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  <w:bookmarkStart w:id="7" w:name="_Hlk5783465"/>
      <w:r w:rsidRPr="0051071F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Southlake, Texas </w:t>
      </w:r>
      <w:r w:rsidRPr="0051071F">
        <w:rPr>
          <w:rFonts w:asciiTheme="minorHAnsi" w:hAnsiTheme="minorHAnsi" w:cstheme="minorHAnsi"/>
          <w:b/>
          <w:color w:val="8496B0" w:themeColor="text2" w:themeTint="99"/>
          <w:sz w:val="21"/>
          <w:szCs w:val="21"/>
        </w:rPr>
        <w:t>•</w:t>
      </w:r>
      <w:r w:rsidRPr="0051071F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dennishanley7@gmail.com </w:t>
      </w:r>
      <w:r w:rsidRPr="0051071F">
        <w:rPr>
          <w:rFonts w:asciiTheme="minorHAnsi" w:hAnsiTheme="minorHAnsi" w:cstheme="minorHAnsi"/>
          <w:b/>
          <w:color w:val="8496B0" w:themeColor="text2" w:themeTint="99"/>
          <w:sz w:val="21"/>
          <w:szCs w:val="21"/>
        </w:rPr>
        <w:t>•</w:t>
      </w:r>
      <w:r w:rsidRPr="0051071F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(817) 975-3728</w:t>
      </w:r>
    </w:p>
    <w:p w14:paraId="41FAE1B1" w14:textId="7E3C2620" w:rsidR="0051071F" w:rsidRPr="004B0F6F" w:rsidRDefault="0051071F" w:rsidP="00B57C4E">
      <w:pPr>
        <w:jc w:val="center"/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  <w:r w:rsidRPr="0051071F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www.linkedin.com/in/dennishanley</w:t>
      </w:r>
      <w:bookmarkEnd w:id="7"/>
    </w:p>
    <w:sectPr w:rsidR="0051071F" w:rsidRPr="004B0F6F" w:rsidSect="00D02AB9">
      <w:type w:val="continuous"/>
      <w:pgSz w:w="12240" w:h="15840" w:code="1"/>
      <w:pgMar w:top="720" w:right="720" w:bottom="720" w:left="900" w:header="720" w:footer="720" w:gutter="0"/>
      <w:cols w:space="27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ED2F8" w14:textId="77777777" w:rsidR="00386288" w:rsidRDefault="00386288">
      <w:r>
        <w:separator/>
      </w:r>
    </w:p>
  </w:endnote>
  <w:endnote w:type="continuationSeparator" w:id="0">
    <w:p w14:paraId="01DDD6A4" w14:textId="77777777" w:rsidR="00386288" w:rsidRDefault="0038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A31BD" w14:textId="77777777" w:rsidR="00386288" w:rsidRDefault="00386288">
      <w:r>
        <w:separator/>
      </w:r>
    </w:p>
  </w:footnote>
  <w:footnote w:type="continuationSeparator" w:id="0">
    <w:p w14:paraId="13E46491" w14:textId="77777777" w:rsidR="00386288" w:rsidRDefault="00386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725A"/>
    <w:multiLevelType w:val="hybridMultilevel"/>
    <w:tmpl w:val="5300B6BC"/>
    <w:lvl w:ilvl="0" w:tplc="B882D6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1F1B"/>
    <w:multiLevelType w:val="hybridMultilevel"/>
    <w:tmpl w:val="10CA6102"/>
    <w:lvl w:ilvl="0" w:tplc="7D42E03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75843"/>
    <w:multiLevelType w:val="hybridMultilevel"/>
    <w:tmpl w:val="AB8209EE"/>
    <w:lvl w:ilvl="0" w:tplc="AFA2531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42691"/>
    <w:multiLevelType w:val="hybridMultilevel"/>
    <w:tmpl w:val="A1C0F1E8"/>
    <w:lvl w:ilvl="0" w:tplc="A304723E">
      <w:start w:val="1"/>
      <w:numFmt w:val="bullet"/>
      <w:lvlText w:val=""/>
      <w:lvlJc w:val="left"/>
      <w:pPr>
        <w:ind w:left="288" w:hanging="288"/>
      </w:pPr>
      <w:rPr>
        <w:rFonts w:ascii="Symbol" w:hAnsi="Symbol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D1275"/>
    <w:multiLevelType w:val="hybridMultilevel"/>
    <w:tmpl w:val="F412EC76"/>
    <w:lvl w:ilvl="0" w:tplc="F93E7F4E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A2F77"/>
    <w:multiLevelType w:val="hybridMultilevel"/>
    <w:tmpl w:val="3A66A942"/>
    <w:lvl w:ilvl="0" w:tplc="BA20CDF0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10F8C"/>
    <w:multiLevelType w:val="hybridMultilevel"/>
    <w:tmpl w:val="402E728C"/>
    <w:lvl w:ilvl="0" w:tplc="5538C020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A6C2A"/>
    <w:multiLevelType w:val="hybridMultilevel"/>
    <w:tmpl w:val="610EF522"/>
    <w:lvl w:ilvl="0" w:tplc="BAD64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85596"/>
    <w:multiLevelType w:val="hybridMultilevel"/>
    <w:tmpl w:val="570C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E58F5"/>
    <w:multiLevelType w:val="hybridMultilevel"/>
    <w:tmpl w:val="EB2A3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C2C92"/>
    <w:multiLevelType w:val="hybridMultilevel"/>
    <w:tmpl w:val="39F82B30"/>
    <w:lvl w:ilvl="0" w:tplc="FD6A8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D0E3A"/>
    <w:multiLevelType w:val="hybridMultilevel"/>
    <w:tmpl w:val="CD76A76C"/>
    <w:lvl w:ilvl="0" w:tplc="CEA895E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23FC1"/>
    <w:multiLevelType w:val="hybridMultilevel"/>
    <w:tmpl w:val="C43484E4"/>
    <w:lvl w:ilvl="0" w:tplc="8578E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93373"/>
    <w:multiLevelType w:val="hybridMultilevel"/>
    <w:tmpl w:val="FE3E190E"/>
    <w:lvl w:ilvl="0" w:tplc="FD6A8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751DD"/>
    <w:multiLevelType w:val="hybridMultilevel"/>
    <w:tmpl w:val="7DFCBD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1D3C6F"/>
    <w:multiLevelType w:val="hybridMultilevel"/>
    <w:tmpl w:val="679661C0"/>
    <w:lvl w:ilvl="0" w:tplc="FD6A8DC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E527F01"/>
    <w:multiLevelType w:val="hybridMultilevel"/>
    <w:tmpl w:val="93BC14A8"/>
    <w:lvl w:ilvl="0" w:tplc="F83A61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323E4F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612FE"/>
    <w:multiLevelType w:val="hybridMultilevel"/>
    <w:tmpl w:val="770224C4"/>
    <w:lvl w:ilvl="0" w:tplc="AFA25318">
      <w:start w:val="1"/>
      <w:numFmt w:val="bullet"/>
      <w:lvlText w:val=""/>
      <w:lvlJc w:val="left"/>
      <w:pPr>
        <w:ind w:left="288" w:hanging="288"/>
      </w:pPr>
      <w:rPr>
        <w:rFonts w:ascii="Wingdings" w:hAnsi="Wingdings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C5783"/>
    <w:multiLevelType w:val="hybridMultilevel"/>
    <w:tmpl w:val="685E74DC"/>
    <w:lvl w:ilvl="0" w:tplc="A1CCB1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496B0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0101E"/>
    <w:multiLevelType w:val="hybridMultilevel"/>
    <w:tmpl w:val="13864DAE"/>
    <w:lvl w:ilvl="0" w:tplc="375C4F6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01866"/>
    <w:multiLevelType w:val="hybridMultilevel"/>
    <w:tmpl w:val="4C4E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771B1"/>
    <w:multiLevelType w:val="hybridMultilevel"/>
    <w:tmpl w:val="A6243004"/>
    <w:lvl w:ilvl="0" w:tplc="AFA2531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FD6A8D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30147"/>
    <w:multiLevelType w:val="hybridMultilevel"/>
    <w:tmpl w:val="83605A28"/>
    <w:lvl w:ilvl="0" w:tplc="5ED691D2">
      <w:start w:val="1"/>
      <w:numFmt w:val="bullet"/>
      <w:lvlText w:val="–"/>
      <w:lvlJc w:val="left"/>
      <w:pPr>
        <w:ind w:left="216" w:hanging="216"/>
      </w:pPr>
      <w:rPr>
        <w:rFonts w:ascii="Times New Roman" w:hAnsi="Times New Roman" w:cs="Times New Roman" w:hint="default"/>
        <w:b/>
        <w:i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024AB"/>
    <w:multiLevelType w:val="hybridMultilevel"/>
    <w:tmpl w:val="C9E4E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E4221"/>
    <w:multiLevelType w:val="hybridMultilevel"/>
    <w:tmpl w:val="20108724"/>
    <w:lvl w:ilvl="0" w:tplc="A304723E">
      <w:start w:val="1"/>
      <w:numFmt w:val="bullet"/>
      <w:lvlText w:val=""/>
      <w:lvlJc w:val="left"/>
      <w:pPr>
        <w:ind w:left="288" w:hanging="288"/>
      </w:pPr>
      <w:rPr>
        <w:rFonts w:ascii="Symbol" w:hAnsi="Symbol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8207B"/>
    <w:multiLevelType w:val="hybridMultilevel"/>
    <w:tmpl w:val="A9A6CDF6"/>
    <w:lvl w:ilvl="0" w:tplc="0B2A97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24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4759B"/>
    <w:multiLevelType w:val="hybridMultilevel"/>
    <w:tmpl w:val="3D08C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C1B54"/>
    <w:multiLevelType w:val="hybridMultilevel"/>
    <w:tmpl w:val="74660D30"/>
    <w:lvl w:ilvl="0" w:tplc="6E901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B0A3F"/>
    <w:multiLevelType w:val="hybridMultilevel"/>
    <w:tmpl w:val="9304A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51993"/>
    <w:multiLevelType w:val="hybridMultilevel"/>
    <w:tmpl w:val="262CB628"/>
    <w:lvl w:ilvl="0" w:tplc="C76E50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0C1EDB"/>
    <w:multiLevelType w:val="hybridMultilevel"/>
    <w:tmpl w:val="FDDA52EA"/>
    <w:lvl w:ilvl="0" w:tplc="AFA2531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14E5C"/>
    <w:multiLevelType w:val="hybridMultilevel"/>
    <w:tmpl w:val="A7444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328DB"/>
    <w:multiLevelType w:val="hybridMultilevel"/>
    <w:tmpl w:val="1A9423C2"/>
    <w:lvl w:ilvl="0" w:tplc="7D025386">
      <w:numFmt w:val="bullet"/>
      <w:lvlText w:val=""/>
      <w:lvlJc w:val="left"/>
      <w:pPr>
        <w:tabs>
          <w:tab w:val="num" w:pos="288"/>
        </w:tabs>
        <w:ind w:left="288" w:hanging="288"/>
      </w:pPr>
      <w:rPr>
        <w:rFonts w:ascii="Wingdings 3" w:hAnsi="Wingdings 3" w:cs="Times New Roman" w:hint="default"/>
        <w:color w:val="00326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D6E9E"/>
    <w:multiLevelType w:val="hybridMultilevel"/>
    <w:tmpl w:val="D486D8B4"/>
    <w:lvl w:ilvl="0" w:tplc="FD6A8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24DAA"/>
    <w:multiLevelType w:val="hybridMultilevel"/>
    <w:tmpl w:val="936AAF6E"/>
    <w:lvl w:ilvl="0" w:tplc="AFA2531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345AD"/>
    <w:multiLevelType w:val="hybridMultilevel"/>
    <w:tmpl w:val="F83A8316"/>
    <w:lvl w:ilvl="0" w:tplc="7F5A1972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323E4F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6D5409A8"/>
    <w:multiLevelType w:val="hybridMultilevel"/>
    <w:tmpl w:val="44A01D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AE07A2"/>
    <w:multiLevelType w:val="hybridMultilevel"/>
    <w:tmpl w:val="15E2F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22421"/>
    <w:multiLevelType w:val="hybridMultilevel"/>
    <w:tmpl w:val="5C080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9302B"/>
    <w:multiLevelType w:val="hybridMultilevel"/>
    <w:tmpl w:val="5F7CA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24660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3CCFE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4AD9D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62753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2CF6E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BAA82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900D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5CE1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2B0157A"/>
    <w:multiLevelType w:val="hybridMultilevel"/>
    <w:tmpl w:val="4152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61F86"/>
    <w:multiLevelType w:val="hybridMultilevel"/>
    <w:tmpl w:val="0AEA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7314E"/>
    <w:multiLevelType w:val="hybridMultilevel"/>
    <w:tmpl w:val="A4E221F8"/>
    <w:lvl w:ilvl="0" w:tplc="69043672">
      <w:start w:val="1"/>
      <w:numFmt w:val="bullet"/>
      <w:pStyle w:val="ESSAYEXPER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36F56"/>
    <w:multiLevelType w:val="hybridMultilevel"/>
    <w:tmpl w:val="0F5CA454"/>
    <w:lvl w:ilvl="0" w:tplc="7D025386">
      <w:numFmt w:val="bullet"/>
      <w:lvlText w:val=""/>
      <w:lvlJc w:val="left"/>
      <w:pPr>
        <w:tabs>
          <w:tab w:val="num" w:pos="288"/>
        </w:tabs>
        <w:ind w:left="288" w:hanging="288"/>
      </w:pPr>
      <w:rPr>
        <w:rFonts w:ascii="Wingdings 3" w:hAnsi="Wingdings 3" w:cs="Times New Roman" w:hint="default"/>
        <w:color w:val="00326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366ED"/>
    <w:multiLevelType w:val="hybridMultilevel"/>
    <w:tmpl w:val="A280949C"/>
    <w:lvl w:ilvl="0" w:tplc="44B2E584">
      <w:start w:val="1"/>
      <w:numFmt w:val="bullet"/>
      <w:lvlText w:val=""/>
      <w:lvlJc w:val="left"/>
      <w:pPr>
        <w:ind w:left="288" w:hanging="288"/>
      </w:pPr>
      <w:rPr>
        <w:rFonts w:ascii="Symbol" w:hAnsi="Symbol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822B7F"/>
    <w:multiLevelType w:val="hybridMultilevel"/>
    <w:tmpl w:val="B3AE8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A8D51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164C6F"/>
    <w:multiLevelType w:val="hybridMultilevel"/>
    <w:tmpl w:val="FD80CD56"/>
    <w:lvl w:ilvl="0" w:tplc="FD6A8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43"/>
  </w:num>
  <w:num w:numId="4">
    <w:abstractNumId w:val="6"/>
  </w:num>
  <w:num w:numId="5">
    <w:abstractNumId w:val="26"/>
  </w:num>
  <w:num w:numId="6">
    <w:abstractNumId w:val="37"/>
  </w:num>
  <w:num w:numId="7">
    <w:abstractNumId w:val="34"/>
  </w:num>
  <w:num w:numId="8">
    <w:abstractNumId w:val="13"/>
  </w:num>
  <w:num w:numId="9">
    <w:abstractNumId w:val="41"/>
  </w:num>
  <w:num w:numId="10">
    <w:abstractNumId w:val="46"/>
  </w:num>
  <w:num w:numId="11">
    <w:abstractNumId w:val="15"/>
  </w:num>
  <w:num w:numId="12">
    <w:abstractNumId w:val="31"/>
  </w:num>
  <w:num w:numId="13">
    <w:abstractNumId w:val="38"/>
  </w:num>
  <w:num w:numId="14">
    <w:abstractNumId w:val="36"/>
  </w:num>
  <w:num w:numId="15">
    <w:abstractNumId w:val="10"/>
  </w:num>
  <w:num w:numId="16">
    <w:abstractNumId w:val="23"/>
  </w:num>
  <w:num w:numId="17">
    <w:abstractNumId w:val="33"/>
  </w:num>
  <w:num w:numId="18">
    <w:abstractNumId w:val="2"/>
  </w:num>
  <w:num w:numId="19">
    <w:abstractNumId w:val="21"/>
  </w:num>
  <w:num w:numId="20">
    <w:abstractNumId w:val="29"/>
  </w:num>
  <w:num w:numId="21">
    <w:abstractNumId w:val="3"/>
  </w:num>
  <w:num w:numId="22">
    <w:abstractNumId w:val="30"/>
  </w:num>
  <w:num w:numId="23">
    <w:abstractNumId w:val="24"/>
  </w:num>
  <w:num w:numId="24">
    <w:abstractNumId w:val="44"/>
  </w:num>
  <w:num w:numId="25">
    <w:abstractNumId w:val="17"/>
  </w:num>
  <w:num w:numId="26">
    <w:abstractNumId w:val="5"/>
  </w:num>
  <w:num w:numId="27">
    <w:abstractNumId w:val="8"/>
  </w:num>
  <w:num w:numId="28">
    <w:abstractNumId w:val="40"/>
  </w:num>
  <w:num w:numId="29">
    <w:abstractNumId w:val="39"/>
  </w:num>
  <w:num w:numId="30">
    <w:abstractNumId w:val="14"/>
  </w:num>
  <w:num w:numId="31">
    <w:abstractNumId w:val="28"/>
  </w:num>
  <w:num w:numId="32">
    <w:abstractNumId w:val="45"/>
  </w:num>
  <w:num w:numId="33">
    <w:abstractNumId w:val="9"/>
  </w:num>
  <w:num w:numId="34">
    <w:abstractNumId w:val="0"/>
  </w:num>
  <w:num w:numId="35">
    <w:abstractNumId w:val="42"/>
  </w:num>
  <w:num w:numId="36">
    <w:abstractNumId w:val="1"/>
  </w:num>
  <w:num w:numId="37">
    <w:abstractNumId w:val="20"/>
  </w:num>
  <w:num w:numId="38">
    <w:abstractNumId w:val="27"/>
  </w:num>
  <w:num w:numId="39">
    <w:abstractNumId w:val="25"/>
  </w:num>
  <w:num w:numId="40">
    <w:abstractNumId w:val="7"/>
  </w:num>
  <w:num w:numId="41">
    <w:abstractNumId w:val="12"/>
  </w:num>
  <w:num w:numId="42">
    <w:abstractNumId w:val="16"/>
  </w:num>
  <w:num w:numId="43">
    <w:abstractNumId w:val="22"/>
  </w:num>
  <w:num w:numId="44">
    <w:abstractNumId w:val="19"/>
  </w:num>
  <w:num w:numId="45">
    <w:abstractNumId w:val="18"/>
  </w:num>
  <w:num w:numId="46">
    <w:abstractNumId w:val="11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style="mso-position-horizontal-relative:page;mso-position-vertical-relative:page" o:allowincell="f" fillcolor="#fcf7dd" stroke="f">
      <v:fill color="#fcf7dd" opacity="64881f" color2="#b9b7af" angle="-135" focusposition=".5,.5" focussize="" focus="100%" type="gradientRadial"/>
      <v:stroke on="f"/>
      <v:shadow on="t" color="#7f7f7f" origin=",.5" offset="-30.55769mm,-4.83986mm"/>
      <v:textbox style="mso-fit-shape-to-text:t" inset="36pt,7.2pt,10.8pt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00"/>
    <w:rsid w:val="00000917"/>
    <w:rsid w:val="00011A1E"/>
    <w:rsid w:val="00017C0D"/>
    <w:rsid w:val="00023070"/>
    <w:rsid w:val="00024528"/>
    <w:rsid w:val="000336B7"/>
    <w:rsid w:val="00036E32"/>
    <w:rsid w:val="00040589"/>
    <w:rsid w:val="00044F1C"/>
    <w:rsid w:val="0005330C"/>
    <w:rsid w:val="00053D3A"/>
    <w:rsid w:val="00054325"/>
    <w:rsid w:val="0005533D"/>
    <w:rsid w:val="000563E6"/>
    <w:rsid w:val="00065683"/>
    <w:rsid w:val="00072CA2"/>
    <w:rsid w:val="00076E49"/>
    <w:rsid w:val="000868F8"/>
    <w:rsid w:val="0009044C"/>
    <w:rsid w:val="000904AE"/>
    <w:rsid w:val="000965A1"/>
    <w:rsid w:val="000A3237"/>
    <w:rsid w:val="000A69D3"/>
    <w:rsid w:val="000B20DF"/>
    <w:rsid w:val="000D0491"/>
    <w:rsid w:val="000D04FB"/>
    <w:rsid w:val="000D32CE"/>
    <w:rsid w:val="000D3453"/>
    <w:rsid w:val="000D492C"/>
    <w:rsid w:val="000E2B41"/>
    <w:rsid w:val="000E6B59"/>
    <w:rsid w:val="000F21F7"/>
    <w:rsid w:val="000F2FE6"/>
    <w:rsid w:val="000F5E8A"/>
    <w:rsid w:val="001022C0"/>
    <w:rsid w:val="00104048"/>
    <w:rsid w:val="00112022"/>
    <w:rsid w:val="00112099"/>
    <w:rsid w:val="00117AC2"/>
    <w:rsid w:val="00124A4F"/>
    <w:rsid w:val="00130B7A"/>
    <w:rsid w:val="00132EAE"/>
    <w:rsid w:val="00137296"/>
    <w:rsid w:val="00151127"/>
    <w:rsid w:val="00152D91"/>
    <w:rsid w:val="00153E1B"/>
    <w:rsid w:val="0015517C"/>
    <w:rsid w:val="0016404C"/>
    <w:rsid w:val="001643B2"/>
    <w:rsid w:val="001661B5"/>
    <w:rsid w:val="00170F41"/>
    <w:rsid w:val="00172DB4"/>
    <w:rsid w:val="0017649D"/>
    <w:rsid w:val="00176780"/>
    <w:rsid w:val="00187917"/>
    <w:rsid w:val="001955FB"/>
    <w:rsid w:val="00197A79"/>
    <w:rsid w:val="001A03E3"/>
    <w:rsid w:val="001A3970"/>
    <w:rsid w:val="001B236F"/>
    <w:rsid w:val="001B2A2F"/>
    <w:rsid w:val="001B3C7F"/>
    <w:rsid w:val="001C1522"/>
    <w:rsid w:val="001C500E"/>
    <w:rsid w:val="001C58C6"/>
    <w:rsid w:val="001C6092"/>
    <w:rsid w:val="001E1583"/>
    <w:rsid w:val="001F2698"/>
    <w:rsid w:val="001F4F39"/>
    <w:rsid w:val="001F572F"/>
    <w:rsid w:val="00211F01"/>
    <w:rsid w:val="00215C09"/>
    <w:rsid w:val="00220463"/>
    <w:rsid w:val="00223897"/>
    <w:rsid w:val="00224A0D"/>
    <w:rsid w:val="00230DEC"/>
    <w:rsid w:val="00235B2F"/>
    <w:rsid w:val="0023705C"/>
    <w:rsid w:val="00237AC0"/>
    <w:rsid w:val="00244D5D"/>
    <w:rsid w:val="0024784E"/>
    <w:rsid w:val="002532F2"/>
    <w:rsid w:val="00253BA2"/>
    <w:rsid w:val="00254BD8"/>
    <w:rsid w:val="002554F7"/>
    <w:rsid w:val="00255F7D"/>
    <w:rsid w:val="00256621"/>
    <w:rsid w:val="002602F4"/>
    <w:rsid w:val="00261BDB"/>
    <w:rsid w:val="0026453B"/>
    <w:rsid w:val="0026510C"/>
    <w:rsid w:val="00265C07"/>
    <w:rsid w:val="002671FB"/>
    <w:rsid w:val="00267CAE"/>
    <w:rsid w:val="00274F36"/>
    <w:rsid w:val="00283A2C"/>
    <w:rsid w:val="002840C9"/>
    <w:rsid w:val="002A51DE"/>
    <w:rsid w:val="002A7009"/>
    <w:rsid w:val="002B23A5"/>
    <w:rsid w:val="002B32D9"/>
    <w:rsid w:val="002C1524"/>
    <w:rsid w:val="002C671E"/>
    <w:rsid w:val="002D17B4"/>
    <w:rsid w:val="002E24B2"/>
    <w:rsid w:val="002E4023"/>
    <w:rsid w:val="002F7235"/>
    <w:rsid w:val="003049E7"/>
    <w:rsid w:val="0030567B"/>
    <w:rsid w:val="003145A9"/>
    <w:rsid w:val="00316C70"/>
    <w:rsid w:val="0031706C"/>
    <w:rsid w:val="003172FF"/>
    <w:rsid w:val="003200D5"/>
    <w:rsid w:val="003225FC"/>
    <w:rsid w:val="00323273"/>
    <w:rsid w:val="00332E85"/>
    <w:rsid w:val="003409A0"/>
    <w:rsid w:val="00343A23"/>
    <w:rsid w:val="00343A5D"/>
    <w:rsid w:val="0037132A"/>
    <w:rsid w:val="00374600"/>
    <w:rsid w:val="003820C8"/>
    <w:rsid w:val="003831E8"/>
    <w:rsid w:val="00383246"/>
    <w:rsid w:val="003853EF"/>
    <w:rsid w:val="00386288"/>
    <w:rsid w:val="003973C2"/>
    <w:rsid w:val="003A79D7"/>
    <w:rsid w:val="003B044B"/>
    <w:rsid w:val="003B0BAA"/>
    <w:rsid w:val="003B474A"/>
    <w:rsid w:val="003B6357"/>
    <w:rsid w:val="003D3249"/>
    <w:rsid w:val="003D46D4"/>
    <w:rsid w:val="003D5C05"/>
    <w:rsid w:val="003E0363"/>
    <w:rsid w:val="003E2835"/>
    <w:rsid w:val="003E2A44"/>
    <w:rsid w:val="003E375D"/>
    <w:rsid w:val="003E66EA"/>
    <w:rsid w:val="003F0FA7"/>
    <w:rsid w:val="003F13B7"/>
    <w:rsid w:val="00401E80"/>
    <w:rsid w:val="0040376F"/>
    <w:rsid w:val="004446A0"/>
    <w:rsid w:val="00453550"/>
    <w:rsid w:val="0046593C"/>
    <w:rsid w:val="00481E02"/>
    <w:rsid w:val="00487AFB"/>
    <w:rsid w:val="00493D18"/>
    <w:rsid w:val="00494747"/>
    <w:rsid w:val="004A178F"/>
    <w:rsid w:val="004A5A02"/>
    <w:rsid w:val="004B0F6F"/>
    <w:rsid w:val="004B66DA"/>
    <w:rsid w:val="004C13D0"/>
    <w:rsid w:val="004C27F5"/>
    <w:rsid w:val="004C597C"/>
    <w:rsid w:val="004E5693"/>
    <w:rsid w:val="004E7C9A"/>
    <w:rsid w:val="004F172E"/>
    <w:rsid w:val="004F442D"/>
    <w:rsid w:val="005002D5"/>
    <w:rsid w:val="00501024"/>
    <w:rsid w:val="00507BBA"/>
    <w:rsid w:val="0051071F"/>
    <w:rsid w:val="00513519"/>
    <w:rsid w:val="005205E6"/>
    <w:rsid w:val="00520A36"/>
    <w:rsid w:val="00521E23"/>
    <w:rsid w:val="00527F34"/>
    <w:rsid w:val="005301F9"/>
    <w:rsid w:val="00535450"/>
    <w:rsid w:val="005360B9"/>
    <w:rsid w:val="00545E2A"/>
    <w:rsid w:val="0055134A"/>
    <w:rsid w:val="0055285C"/>
    <w:rsid w:val="0055432A"/>
    <w:rsid w:val="0055623A"/>
    <w:rsid w:val="00564787"/>
    <w:rsid w:val="00570666"/>
    <w:rsid w:val="005707EA"/>
    <w:rsid w:val="005711A4"/>
    <w:rsid w:val="00577C8E"/>
    <w:rsid w:val="0058027E"/>
    <w:rsid w:val="0058049C"/>
    <w:rsid w:val="00586B95"/>
    <w:rsid w:val="00587E60"/>
    <w:rsid w:val="00590030"/>
    <w:rsid w:val="005912E8"/>
    <w:rsid w:val="00595C9D"/>
    <w:rsid w:val="005C1BEA"/>
    <w:rsid w:val="005C50D1"/>
    <w:rsid w:val="005C5691"/>
    <w:rsid w:val="005D1C06"/>
    <w:rsid w:val="005E2CEB"/>
    <w:rsid w:val="005E79A2"/>
    <w:rsid w:val="005F40FE"/>
    <w:rsid w:val="005F6A44"/>
    <w:rsid w:val="0060256D"/>
    <w:rsid w:val="0061205B"/>
    <w:rsid w:val="0061301E"/>
    <w:rsid w:val="00617399"/>
    <w:rsid w:val="006260C1"/>
    <w:rsid w:val="00637931"/>
    <w:rsid w:val="0063799E"/>
    <w:rsid w:val="00642A74"/>
    <w:rsid w:val="00644831"/>
    <w:rsid w:val="006479DC"/>
    <w:rsid w:val="00650DE5"/>
    <w:rsid w:val="00671D45"/>
    <w:rsid w:val="00683903"/>
    <w:rsid w:val="00685EDC"/>
    <w:rsid w:val="00691967"/>
    <w:rsid w:val="00695F00"/>
    <w:rsid w:val="006B2014"/>
    <w:rsid w:val="006B6D09"/>
    <w:rsid w:val="006B78B6"/>
    <w:rsid w:val="006C0781"/>
    <w:rsid w:val="006C7020"/>
    <w:rsid w:val="006D4E01"/>
    <w:rsid w:val="006D76E6"/>
    <w:rsid w:val="006E564D"/>
    <w:rsid w:val="006E7A96"/>
    <w:rsid w:val="006F0033"/>
    <w:rsid w:val="006F1D92"/>
    <w:rsid w:val="006F4C73"/>
    <w:rsid w:val="007022C5"/>
    <w:rsid w:val="00707361"/>
    <w:rsid w:val="0071104F"/>
    <w:rsid w:val="0071449F"/>
    <w:rsid w:val="00715FAE"/>
    <w:rsid w:val="00733AA9"/>
    <w:rsid w:val="00745CB0"/>
    <w:rsid w:val="00754026"/>
    <w:rsid w:val="00756925"/>
    <w:rsid w:val="00760A17"/>
    <w:rsid w:val="00762E99"/>
    <w:rsid w:val="00770C48"/>
    <w:rsid w:val="00771B02"/>
    <w:rsid w:val="0078163D"/>
    <w:rsid w:val="00786552"/>
    <w:rsid w:val="007925B1"/>
    <w:rsid w:val="00795160"/>
    <w:rsid w:val="007979E5"/>
    <w:rsid w:val="007A4A5E"/>
    <w:rsid w:val="007B0433"/>
    <w:rsid w:val="007B19C5"/>
    <w:rsid w:val="007C0952"/>
    <w:rsid w:val="007C3DC7"/>
    <w:rsid w:val="007C574C"/>
    <w:rsid w:val="007D23E1"/>
    <w:rsid w:val="007D3EB5"/>
    <w:rsid w:val="007D4F40"/>
    <w:rsid w:val="007D570F"/>
    <w:rsid w:val="007E15A5"/>
    <w:rsid w:val="007E24F7"/>
    <w:rsid w:val="007F1700"/>
    <w:rsid w:val="007F1F5A"/>
    <w:rsid w:val="007F4425"/>
    <w:rsid w:val="007F549E"/>
    <w:rsid w:val="0080516E"/>
    <w:rsid w:val="00823793"/>
    <w:rsid w:val="00832161"/>
    <w:rsid w:val="00834307"/>
    <w:rsid w:val="008374E0"/>
    <w:rsid w:val="008419F0"/>
    <w:rsid w:val="008452E7"/>
    <w:rsid w:val="0085209F"/>
    <w:rsid w:val="008539E2"/>
    <w:rsid w:val="0085489B"/>
    <w:rsid w:val="008747C5"/>
    <w:rsid w:val="0088300B"/>
    <w:rsid w:val="008864DC"/>
    <w:rsid w:val="0089262A"/>
    <w:rsid w:val="008A2832"/>
    <w:rsid w:val="008A5C33"/>
    <w:rsid w:val="008A5DB7"/>
    <w:rsid w:val="008B0D01"/>
    <w:rsid w:val="008B1023"/>
    <w:rsid w:val="008C06C7"/>
    <w:rsid w:val="008C5124"/>
    <w:rsid w:val="008D1270"/>
    <w:rsid w:val="008D45E6"/>
    <w:rsid w:val="008D4754"/>
    <w:rsid w:val="008D67EA"/>
    <w:rsid w:val="008E7C32"/>
    <w:rsid w:val="008F0329"/>
    <w:rsid w:val="008F7A1E"/>
    <w:rsid w:val="00904BF2"/>
    <w:rsid w:val="00906AB2"/>
    <w:rsid w:val="00907F0D"/>
    <w:rsid w:val="00913951"/>
    <w:rsid w:val="009158B7"/>
    <w:rsid w:val="00923CB8"/>
    <w:rsid w:val="009409FB"/>
    <w:rsid w:val="009442FC"/>
    <w:rsid w:val="009550E7"/>
    <w:rsid w:val="00962025"/>
    <w:rsid w:val="00963151"/>
    <w:rsid w:val="0096740B"/>
    <w:rsid w:val="0097022F"/>
    <w:rsid w:val="00973778"/>
    <w:rsid w:val="00981B24"/>
    <w:rsid w:val="009823A3"/>
    <w:rsid w:val="00985F64"/>
    <w:rsid w:val="009A2909"/>
    <w:rsid w:val="009A50A3"/>
    <w:rsid w:val="009A6DBE"/>
    <w:rsid w:val="009A74CA"/>
    <w:rsid w:val="009B1F48"/>
    <w:rsid w:val="009B6D99"/>
    <w:rsid w:val="009C0CA4"/>
    <w:rsid w:val="009C1DC1"/>
    <w:rsid w:val="009C50BE"/>
    <w:rsid w:val="009C66A1"/>
    <w:rsid w:val="009D04DF"/>
    <w:rsid w:val="009D11AA"/>
    <w:rsid w:val="009D13EC"/>
    <w:rsid w:val="009D7B4B"/>
    <w:rsid w:val="009E0C8A"/>
    <w:rsid w:val="009E3D22"/>
    <w:rsid w:val="009E7278"/>
    <w:rsid w:val="009E7C01"/>
    <w:rsid w:val="009F1EA6"/>
    <w:rsid w:val="009F26F9"/>
    <w:rsid w:val="009F73F5"/>
    <w:rsid w:val="009F792D"/>
    <w:rsid w:val="00A00220"/>
    <w:rsid w:val="00A0124D"/>
    <w:rsid w:val="00A0294A"/>
    <w:rsid w:val="00A1287C"/>
    <w:rsid w:val="00A145A5"/>
    <w:rsid w:val="00A25C0C"/>
    <w:rsid w:val="00A402D0"/>
    <w:rsid w:val="00A4104E"/>
    <w:rsid w:val="00A5306F"/>
    <w:rsid w:val="00A60B8B"/>
    <w:rsid w:val="00A6161E"/>
    <w:rsid w:val="00A6473E"/>
    <w:rsid w:val="00A80A44"/>
    <w:rsid w:val="00A8566B"/>
    <w:rsid w:val="00A86448"/>
    <w:rsid w:val="00A879E8"/>
    <w:rsid w:val="00A9122A"/>
    <w:rsid w:val="00A950D6"/>
    <w:rsid w:val="00A962E8"/>
    <w:rsid w:val="00A97A74"/>
    <w:rsid w:val="00A97B6E"/>
    <w:rsid w:val="00AA49AF"/>
    <w:rsid w:val="00AA739C"/>
    <w:rsid w:val="00AC78DC"/>
    <w:rsid w:val="00AE2E84"/>
    <w:rsid w:val="00AE468E"/>
    <w:rsid w:val="00AF1FC9"/>
    <w:rsid w:val="00AF7E14"/>
    <w:rsid w:val="00B1678D"/>
    <w:rsid w:val="00B201C1"/>
    <w:rsid w:val="00B20806"/>
    <w:rsid w:val="00B2167B"/>
    <w:rsid w:val="00B3136D"/>
    <w:rsid w:val="00B32516"/>
    <w:rsid w:val="00B33955"/>
    <w:rsid w:val="00B352DC"/>
    <w:rsid w:val="00B43709"/>
    <w:rsid w:val="00B47D75"/>
    <w:rsid w:val="00B525B7"/>
    <w:rsid w:val="00B556F8"/>
    <w:rsid w:val="00B57C4E"/>
    <w:rsid w:val="00B66628"/>
    <w:rsid w:val="00B66A2C"/>
    <w:rsid w:val="00B701DB"/>
    <w:rsid w:val="00B70659"/>
    <w:rsid w:val="00B71933"/>
    <w:rsid w:val="00B7511B"/>
    <w:rsid w:val="00B770B0"/>
    <w:rsid w:val="00B827E8"/>
    <w:rsid w:val="00B93AE2"/>
    <w:rsid w:val="00B963C7"/>
    <w:rsid w:val="00BA353A"/>
    <w:rsid w:val="00BA3644"/>
    <w:rsid w:val="00BA52D8"/>
    <w:rsid w:val="00BB35B6"/>
    <w:rsid w:val="00BB5C78"/>
    <w:rsid w:val="00BC3F4E"/>
    <w:rsid w:val="00BD1FFF"/>
    <w:rsid w:val="00BE2B4D"/>
    <w:rsid w:val="00BE73F1"/>
    <w:rsid w:val="00BF2354"/>
    <w:rsid w:val="00BF2663"/>
    <w:rsid w:val="00BF37B1"/>
    <w:rsid w:val="00BF3C2D"/>
    <w:rsid w:val="00BF5CA6"/>
    <w:rsid w:val="00BF65B5"/>
    <w:rsid w:val="00BF6F38"/>
    <w:rsid w:val="00C000C3"/>
    <w:rsid w:val="00C04004"/>
    <w:rsid w:val="00C07BA2"/>
    <w:rsid w:val="00C1247D"/>
    <w:rsid w:val="00C13299"/>
    <w:rsid w:val="00C2396B"/>
    <w:rsid w:val="00C3173A"/>
    <w:rsid w:val="00C351C6"/>
    <w:rsid w:val="00C47A5F"/>
    <w:rsid w:val="00C47BD6"/>
    <w:rsid w:val="00C535D6"/>
    <w:rsid w:val="00C53F29"/>
    <w:rsid w:val="00C57EE1"/>
    <w:rsid w:val="00C62EC3"/>
    <w:rsid w:val="00C673F6"/>
    <w:rsid w:val="00C7180A"/>
    <w:rsid w:val="00C75AC1"/>
    <w:rsid w:val="00C768A8"/>
    <w:rsid w:val="00C80864"/>
    <w:rsid w:val="00C85DAC"/>
    <w:rsid w:val="00CA3E4F"/>
    <w:rsid w:val="00CA3ED7"/>
    <w:rsid w:val="00CB7A32"/>
    <w:rsid w:val="00CC1480"/>
    <w:rsid w:val="00CC6BBF"/>
    <w:rsid w:val="00CD1B54"/>
    <w:rsid w:val="00CD2AB6"/>
    <w:rsid w:val="00CD4302"/>
    <w:rsid w:val="00CD4D73"/>
    <w:rsid w:val="00CD6085"/>
    <w:rsid w:val="00CE7DBA"/>
    <w:rsid w:val="00CF3890"/>
    <w:rsid w:val="00CF4F4D"/>
    <w:rsid w:val="00D02AB9"/>
    <w:rsid w:val="00D032D5"/>
    <w:rsid w:val="00D078BF"/>
    <w:rsid w:val="00D14654"/>
    <w:rsid w:val="00D147D0"/>
    <w:rsid w:val="00D2222F"/>
    <w:rsid w:val="00D333E0"/>
    <w:rsid w:val="00D3569A"/>
    <w:rsid w:val="00D4536B"/>
    <w:rsid w:val="00D4611A"/>
    <w:rsid w:val="00D4625F"/>
    <w:rsid w:val="00D51148"/>
    <w:rsid w:val="00D54F52"/>
    <w:rsid w:val="00D5539F"/>
    <w:rsid w:val="00D76194"/>
    <w:rsid w:val="00D77C31"/>
    <w:rsid w:val="00D913D3"/>
    <w:rsid w:val="00D93377"/>
    <w:rsid w:val="00D94EAF"/>
    <w:rsid w:val="00D96378"/>
    <w:rsid w:val="00D966BB"/>
    <w:rsid w:val="00DA0EDA"/>
    <w:rsid w:val="00DA10CA"/>
    <w:rsid w:val="00DB3F78"/>
    <w:rsid w:val="00DB4A1A"/>
    <w:rsid w:val="00DC33B0"/>
    <w:rsid w:val="00DD03E0"/>
    <w:rsid w:val="00DD15BD"/>
    <w:rsid w:val="00DF38DD"/>
    <w:rsid w:val="00DF6297"/>
    <w:rsid w:val="00E00EBB"/>
    <w:rsid w:val="00E01BB9"/>
    <w:rsid w:val="00E10013"/>
    <w:rsid w:val="00E113F7"/>
    <w:rsid w:val="00E12CE1"/>
    <w:rsid w:val="00E13E76"/>
    <w:rsid w:val="00E15855"/>
    <w:rsid w:val="00E202F3"/>
    <w:rsid w:val="00E23675"/>
    <w:rsid w:val="00E24976"/>
    <w:rsid w:val="00E24C5B"/>
    <w:rsid w:val="00E32598"/>
    <w:rsid w:val="00E326C5"/>
    <w:rsid w:val="00E36E2A"/>
    <w:rsid w:val="00E43DF5"/>
    <w:rsid w:val="00E4476D"/>
    <w:rsid w:val="00E51B43"/>
    <w:rsid w:val="00E5434B"/>
    <w:rsid w:val="00E717AD"/>
    <w:rsid w:val="00E7354C"/>
    <w:rsid w:val="00E77897"/>
    <w:rsid w:val="00E85072"/>
    <w:rsid w:val="00E86C2B"/>
    <w:rsid w:val="00E91ABB"/>
    <w:rsid w:val="00EA3A3B"/>
    <w:rsid w:val="00EC06C4"/>
    <w:rsid w:val="00EC0897"/>
    <w:rsid w:val="00EC1A2C"/>
    <w:rsid w:val="00ED36C5"/>
    <w:rsid w:val="00ED5238"/>
    <w:rsid w:val="00ED585A"/>
    <w:rsid w:val="00EE1A18"/>
    <w:rsid w:val="00EE4403"/>
    <w:rsid w:val="00EE5F70"/>
    <w:rsid w:val="00EF44D2"/>
    <w:rsid w:val="00EF69FA"/>
    <w:rsid w:val="00F27F8C"/>
    <w:rsid w:val="00F30D89"/>
    <w:rsid w:val="00F352BB"/>
    <w:rsid w:val="00F40AB9"/>
    <w:rsid w:val="00F448F4"/>
    <w:rsid w:val="00F557AC"/>
    <w:rsid w:val="00F635E8"/>
    <w:rsid w:val="00F63F43"/>
    <w:rsid w:val="00F647EF"/>
    <w:rsid w:val="00F8697D"/>
    <w:rsid w:val="00F90674"/>
    <w:rsid w:val="00F93687"/>
    <w:rsid w:val="00F9763F"/>
    <w:rsid w:val="00FA0EF4"/>
    <w:rsid w:val="00FA1B89"/>
    <w:rsid w:val="00FB3B46"/>
    <w:rsid w:val="00FB6B4F"/>
    <w:rsid w:val="00FB7207"/>
    <w:rsid w:val="00FC2BF2"/>
    <w:rsid w:val="00FC6764"/>
    <w:rsid w:val="00FD040D"/>
    <w:rsid w:val="00FD2222"/>
    <w:rsid w:val="00FE1884"/>
    <w:rsid w:val="00FE71D8"/>
    <w:rsid w:val="00FF3CDB"/>
    <w:rsid w:val="00FF47E4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o:allowincell="f" fillcolor="#fcf7dd" stroke="f">
      <v:fill color="#fcf7dd" opacity="64881f" color2="#b9b7af" angle="-135" focusposition=".5,.5" focussize="" focus="100%" type="gradientRadial"/>
      <v:stroke on="f"/>
      <v:shadow on="t" color="#7f7f7f" origin=",.5" offset="-30.55769mm,-4.83986mm"/>
      <v:textbox style="mso-fit-shape-to-text:t" inset="36pt,7.2pt,10.8pt,0"/>
    </o:shapedefaults>
    <o:shapelayout v:ext="edit">
      <o:idmap v:ext="edit" data="1"/>
    </o:shapelayout>
  </w:shapeDefaults>
  <w:decimalSymbol w:val="."/>
  <w:listSeparator w:val=","/>
  <w14:docId w14:val="4B8C8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600"/>
    <w:rPr>
      <w:rFonts w:ascii="Garamond" w:hAnsi="Garamond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4600"/>
    <w:pPr>
      <w:keepNext/>
      <w:suppressAutoHyphens/>
      <w:jc w:val="center"/>
      <w:outlineLvl w:val="0"/>
    </w:pPr>
    <w:rPr>
      <w:rFonts w:ascii="Arial Black" w:hAnsi="Arial Black"/>
      <w:bCs/>
      <w:smallCaps/>
      <w:noProof/>
      <w:color w:val="000080"/>
      <w:sz w:val="40"/>
      <w:szCs w:val="22"/>
    </w:rPr>
  </w:style>
  <w:style w:type="paragraph" w:styleId="Heading2">
    <w:name w:val="heading 2"/>
    <w:basedOn w:val="Normal"/>
    <w:next w:val="Normal"/>
    <w:link w:val="Heading2Char"/>
    <w:qFormat/>
    <w:rsid w:val="00374600"/>
    <w:pPr>
      <w:keepNext/>
      <w:suppressAutoHyphens/>
      <w:spacing w:before="120" w:after="60"/>
      <w:jc w:val="center"/>
      <w:outlineLvl w:val="1"/>
    </w:pPr>
    <w:rPr>
      <w:rFonts w:ascii="Arial Black" w:hAnsi="Arial Black"/>
      <w:bCs/>
      <w:smallCaps/>
      <w:noProof/>
      <w:color w:val="000080"/>
      <w:sz w:val="28"/>
      <w:szCs w:val="22"/>
    </w:rPr>
  </w:style>
  <w:style w:type="paragraph" w:styleId="Heading5">
    <w:name w:val="heading 5"/>
    <w:basedOn w:val="Heading2"/>
    <w:next w:val="Normal"/>
    <w:link w:val="Heading5Char"/>
    <w:qFormat/>
    <w:rsid w:val="00374600"/>
    <w:pPr>
      <w:shd w:val="clear" w:color="auto" w:fill="E0E0E0"/>
      <w:tabs>
        <w:tab w:val="left" w:pos="4320"/>
      </w:tabs>
      <w:spacing w:before="0" w:after="0"/>
      <w:jc w:val="left"/>
      <w:outlineLvl w:val="4"/>
    </w:pPr>
    <w:rPr>
      <w:bCs w:val="0"/>
      <w:i/>
      <w:smallCaps w:val="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74600"/>
    <w:rPr>
      <w:rFonts w:ascii="Arial Black" w:hAnsi="Arial Black"/>
      <w:bCs/>
      <w:smallCaps/>
      <w:noProof/>
      <w:color w:val="000080"/>
      <w:sz w:val="40"/>
      <w:szCs w:val="22"/>
      <w:lang w:val="en-US" w:eastAsia="en-US" w:bidi="ar-SA"/>
    </w:rPr>
  </w:style>
  <w:style w:type="character" w:customStyle="1" w:styleId="Heading2Char">
    <w:name w:val="Heading 2 Char"/>
    <w:link w:val="Heading2"/>
    <w:semiHidden/>
    <w:locked/>
    <w:rsid w:val="00374600"/>
    <w:rPr>
      <w:rFonts w:ascii="Arial Black" w:hAnsi="Arial Black"/>
      <w:bCs/>
      <w:smallCaps/>
      <w:noProof/>
      <w:color w:val="000080"/>
      <w:sz w:val="28"/>
      <w:szCs w:val="22"/>
      <w:lang w:val="en-US" w:eastAsia="en-US" w:bidi="ar-SA"/>
    </w:rPr>
  </w:style>
  <w:style w:type="character" w:customStyle="1" w:styleId="Heading5Char">
    <w:name w:val="Heading 5 Char"/>
    <w:link w:val="Heading5"/>
    <w:semiHidden/>
    <w:locked/>
    <w:rsid w:val="00374600"/>
    <w:rPr>
      <w:rFonts w:ascii="Arial Black" w:hAnsi="Arial Black"/>
      <w:i/>
      <w:noProof/>
      <w:color w:val="000080"/>
      <w:sz w:val="18"/>
      <w:szCs w:val="22"/>
      <w:lang w:val="en-US" w:eastAsia="en-US" w:bidi="ar-SA"/>
    </w:rPr>
  </w:style>
  <w:style w:type="paragraph" w:styleId="BodyText">
    <w:name w:val="Body Text"/>
    <w:basedOn w:val="Normal"/>
    <w:link w:val="BodyTextChar"/>
    <w:semiHidden/>
    <w:rsid w:val="00374600"/>
    <w:pPr>
      <w:tabs>
        <w:tab w:val="left" w:pos="360"/>
      </w:tabs>
      <w:ind w:left="360" w:hanging="360"/>
    </w:pPr>
    <w:rPr>
      <w:noProof/>
      <w:szCs w:val="20"/>
    </w:rPr>
  </w:style>
  <w:style w:type="character" w:customStyle="1" w:styleId="BodyTextChar">
    <w:name w:val="Body Text Char"/>
    <w:link w:val="BodyText"/>
    <w:semiHidden/>
    <w:locked/>
    <w:rsid w:val="00374600"/>
    <w:rPr>
      <w:rFonts w:ascii="Garamond" w:hAnsi="Garamond"/>
      <w:noProof/>
      <w:color w:val="000000"/>
      <w:sz w:val="24"/>
      <w:lang w:val="en-US" w:eastAsia="en-US" w:bidi="ar-SA"/>
    </w:rPr>
  </w:style>
  <w:style w:type="paragraph" w:customStyle="1" w:styleId="Company">
    <w:name w:val="Company"/>
    <w:basedOn w:val="Normal"/>
    <w:rsid w:val="00374600"/>
    <w:pPr>
      <w:tabs>
        <w:tab w:val="right" w:pos="9360"/>
      </w:tabs>
    </w:pPr>
    <w:rPr>
      <w:noProof/>
      <w:szCs w:val="20"/>
    </w:rPr>
  </w:style>
  <w:style w:type="paragraph" w:styleId="HTMLPreformatted">
    <w:name w:val="HTML Preformatted"/>
    <w:basedOn w:val="Normal"/>
    <w:link w:val="HTMLPreformattedChar"/>
    <w:rsid w:val="003746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link w:val="HTMLPreformatted"/>
    <w:semiHidden/>
    <w:locked/>
    <w:rsid w:val="00374600"/>
    <w:rPr>
      <w:rFonts w:ascii="Courier New" w:hAnsi="Courier New" w:cs="Courier New"/>
      <w:lang w:val="en-US" w:eastAsia="en-US" w:bidi="ar-SA"/>
    </w:rPr>
  </w:style>
  <w:style w:type="paragraph" w:styleId="PlainText">
    <w:name w:val="Plain Text"/>
    <w:basedOn w:val="Normal"/>
    <w:link w:val="PlainTextChar"/>
    <w:rsid w:val="00374600"/>
    <w:pPr>
      <w:spacing w:after="200" w:line="276" w:lineRule="auto"/>
      <w:jc w:val="both"/>
    </w:pPr>
    <w:rPr>
      <w:rFonts w:ascii="Courier New" w:hAnsi="Courier New" w:cs="Courier New"/>
      <w:color w:val="auto"/>
      <w:sz w:val="20"/>
      <w:szCs w:val="20"/>
    </w:rPr>
  </w:style>
  <w:style w:type="character" w:customStyle="1" w:styleId="PlainTextChar">
    <w:name w:val="Plain Text Char"/>
    <w:link w:val="PlainText"/>
    <w:locked/>
    <w:rsid w:val="00374600"/>
    <w:rPr>
      <w:rFonts w:ascii="Courier New" w:hAnsi="Courier New" w:cs="Courier New"/>
      <w:lang w:val="en-US" w:eastAsia="en-US" w:bidi="ar-SA"/>
    </w:rPr>
  </w:style>
  <w:style w:type="table" w:styleId="TableGrid">
    <w:name w:val="Table Grid"/>
    <w:basedOn w:val="TableNormal"/>
    <w:rsid w:val="00FD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53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330C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rsid w:val="001879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6357"/>
    <w:pPr>
      <w:ind w:left="720"/>
      <w:contextualSpacing/>
    </w:pPr>
  </w:style>
  <w:style w:type="paragraph" w:styleId="Header">
    <w:name w:val="header"/>
    <w:basedOn w:val="Normal"/>
    <w:link w:val="HeaderChar"/>
    <w:rsid w:val="00D54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54F52"/>
    <w:rPr>
      <w:rFonts w:ascii="Garamond" w:hAnsi="Garamond"/>
      <w:color w:val="000000"/>
      <w:sz w:val="24"/>
      <w:szCs w:val="24"/>
    </w:rPr>
  </w:style>
  <w:style w:type="paragraph" w:styleId="Footer">
    <w:name w:val="footer"/>
    <w:basedOn w:val="Normal"/>
    <w:link w:val="FooterChar"/>
    <w:rsid w:val="00D54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54F52"/>
    <w:rPr>
      <w:rFonts w:ascii="Garamond" w:hAnsi="Garamond"/>
      <w:color w:val="000000"/>
      <w:sz w:val="24"/>
      <w:szCs w:val="24"/>
    </w:rPr>
  </w:style>
  <w:style w:type="paragraph" w:customStyle="1" w:styleId="Body">
    <w:name w:val="Body"/>
    <w:rsid w:val="00C000C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nl-N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4754"/>
    <w:rPr>
      <w:color w:val="605E5C"/>
      <w:shd w:val="clear" w:color="auto" w:fill="E1DFDD"/>
    </w:rPr>
  </w:style>
  <w:style w:type="paragraph" w:customStyle="1" w:styleId="ESSAYEXPERT">
    <w:name w:val="ESSAY EXPERT"/>
    <w:basedOn w:val="ListParagraph"/>
    <w:qFormat/>
    <w:rsid w:val="00152D91"/>
    <w:pPr>
      <w:numPr>
        <w:numId w:val="35"/>
      </w:numPr>
      <w:spacing w:before="40"/>
      <w:contextualSpacing w:val="0"/>
    </w:pPr>
    <w:rPr>
      <w:rFonts w:asciiTheme="minorHAnsi" w:eastAsiaTheme="minorHAnsi" w:hAnsiTheme="minorHAnsi" w:cstheme="minorBidi"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0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C468E446E5D43B7655B70324CB2CF" ma:contentTypeVersion="6" ma:contentTypeDescription="Create a new document." ma:contentTypeScope="" ma:versionID="59955951fc0b3a8e4d76827f17fd4525">
  <xsd:schema xmlns:xsd="http://www.w3.org/2001/XMLSchema" xmlns:xs="http://www.w3.org/2001/XMLSchema" xmlns:p="http://schemas.microsoft.com/office/2006/metadata/properties" xmlns:ns2="b9fe986a-6a2b-41f6-a60e-1cfb7540f88f" targetNamespace="http://schemas.microsoft.com/office/2006/metadata/properties" ma:root="true" ma:fieldsID="4203f52779a8b72de20ee33adc14385c" ns2:_="">
    <xsd:import namespace="b9fe986a-6a2b-41f6-a60e-1cfb7540f8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e986a-6a2b-41f6-a60e-1cfb7540f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3269EA-6DCB-438B-8863-C73E42C845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156E10-BBA7-4316-9D08-074ECA99C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1A9475-FE7C-4189-9ECD-1A33B4764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e986a-6a2b-41f6-a60e-1cfb7540f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3095</CharactersWithSpaces>
  <SharedDoc>false</SharedDoc>
  <HLinks>
    <vt:vector size="12" baseType="variant">
      <vt:variant>
        <vt:i4>196620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https://www.linkedin.com/in/troy-campbell</vt:lpwstr>
      </vt:variant>
      <vt:variant>
        <vt:lpwstr/>
      </vt:variant>
      <vt:variant>
        <vt:i4>8257604</vt:i4>
      </vt:variant>
      <vt:variant>
        <vt:i4>0</vt:i4>
      </vt:variant>
      <vt:variant>
        <vt:i4>0</vt:i4>
      </vt:variant>
      <vt:variant>
        <vt:i4>5</vt:i4>
      </vt:variant>
      <vt:variant>
        <vt:lpwstr>mailto:troyc1010@gmail.com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2019-07-03T16:37:00Z</dcterms:created>
  <dcterms:modified xsi:type="dcterms:W3CDTF">2019-07-03T16:37:00Z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0x0101006BCC468E446E5D43B7655B70324CB2CF</vt:lpwstr>
  </property>
</Properties>
</file>